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9B" w:rsidRPr="007F1CF9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b/>
          <w:bCs/>
          <w:sz w:val="20"/>
          <w:szCs w:val="20"/>
        </w:rPr>
        <w:t>ZAMAWIAJĄCY</w:t>
      </w:r>
    </w:p>
    <w:p w:rsidR="0019069B" w:rsidRPr="007F1CF9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b/>
          <w:bCs/>
          <w:sz w:val="20"/>
          <w:szCs w:val="20"/>
        </w:rPr>
        <w:t>Przedsiębiorstwo Wodociągów i Kanalizacji  w Brzegu Sp. z o. o.</w:t>
      </w:r>
    </w:p>
    <w:p w:rsidR="0019069B" w:rsidRPr="007F1CF9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b/>
          <w:bCs/>
          <w:sz w:val="20"/>
          <w:szCs w:val="20"/>
        </w:rPr>
        <w:t>ul. Wolności 15</w:t>
      </w:r>
    </w:p>
    <w:p w:rsidR="0019069B" w:rsidRPr="007F1CF9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b/>
          <w:bCs/>
          <w:sz w:val="20"/>
          <w:szCs w:val="20"/>
        </w:rPr>
        <w:t xml:space="preserve">49-300 Brzeg </w:t>
      </w:r>
    </w:p>
    <w:p w:rsidR="0019069B" w:rsidRPr="00443B36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43B36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 w:rsidRPr="00443B36">
          <w:rPr>
            <w:rFonts w:ascii="Arial" w:hAnsi="Arial" w:cs="Arial"/>
            <w:b/>
            <w:bCs/>
            <w:sz w:val="20"/>
            <w:szCs w:val="20"/>
            <w:u w:val="single"/>
          </w:rPr>
          <w:t>sekretariat@pwik.brzeg.pl</w:t>
        </w:r>
      </w:hyperlink>
    </w:p>
    <w:p w:rsidR="0019069B" w:rsidRPr="007F1CF9" w:rsidRDefault="0019069B" w:rsidP="0019069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b/>
          <w:bCs/>
          <w:sz w:val="20"/>
          <w:szCs w:val="20"/>
        </w:rPr>
        <w:t>tel. 77 416 22 44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sz w:val="20"/>
          <w:szCs w:val="20"/>
          <w:lang w:val="de-DE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de-DE"/>
        </w:rPr>
      </w:pPr>
    </w:p>
    <w:p w:rsidR="0019069B" w:rsidRPr="007F1CF9" w:rsidRDefault="0019069B" w:rsidP="0019069B">
      <w:pPr>
        <w:widowControl w:val="0"/>
        <w:tabs>
          <w:tab w:val="left" w:pos="6440"/>
        </w:tabs>
        <w:autoSpaceDE w:val="0"/>
        <w:autoSpaceDN w:val="0"/>
        <w:adjustRightInd w:val="0"/>
        <w:spacing w:before="120"/>
        <w:ind w:right="-98"/>
        <w:rPr>
          <w:rFonts w:ascii="Arial" w:hAnsi="Arial" w:cs="Arial"/>
          <w:b/>
          <w:bCs/>
          <w:sz w:val="20"/>
          <w:szCs w:val="20"/>
        </w:rPr>
      </w:pPr>
      <w:r w:rsidRPr="007F1CF9">
        <w:rPr>
          <w:rFonts w:ascii="Arial" w:hAnsi="Arial" w:cs="Arial"/>
          <w:spacing w:val="1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>r</w:t>
      </w:r>
      <w:r w:rsidRPr="007F1CF9">
        <w:rPr>
          <w:rFonts w:ascii="Arial" w:hAnsi="Arial" w:cs="Arial"/>
          <w:spacing w:val="16"/>
          <w:sz w:val="20"/>
          <w:szCs w:val="20"/>
        </w:rPr>
        <w:t xml:space="preserve"> </w:t>
      </w:r>
      <w:r w:rsidRPr="007F1CF9">
        <w:rPr>
          <w:rFonts w:ascii="Arial" w:hAnsi="Arial" w:cs="Arial"/>
          <w:spacing w:val="1"/>
          <w:sz w:val="20"/>
          <w:szCs w:val="20"/>
        </w:rPr>
        <w:t>r</w:t>
      </w:r>
      <w:r w:rsidRPr="007F1CF9">
        <w:rPr>
          <w:rFonts w:ascii="Arial" w:hAnsi="Arial" w:cs="Arial"/>
          <w:spacing w:val="-1"/>
          <w:sz w:val="20"/>
          <w:szCs w:val="20"/>
        </w:rPr>
        <w:t>e</w:t>
      </w:r>
      <w:r w:rsidRPr="007F1CF9">
        <w:rPr>
          <w:rFonts w:ascii="Arial" w:hAnsi="Arial" w:cs="Arial"/>
          <w:spacing w:val="1"/>
          <w:sz w:val="20"/>
          <w:szCs w:val="20"/>
        </w:rPr>
        <w:t>f</w:t>
      </w:r>
      <w:r w:rsidRPr="007F1CF9">
        <w:rPr>
          <w:rFonts w:ascii="Arial" w:hAnsi="Arial" w:cs="Arial"/>
          <w:spacing w:val="-1"/>
          <w:sz w:val="20"/>
          <w:szCs w:val="20"/>
        </w:rPr>
        <w:t>e</w:t>
      </w:r>
      <w:r w:rsidRPr="007F1CF9">
        <w:rPr>
          <w:rFonts w:ascii="Arial" w:hAnsi="Arial" w:cs="Arial"/>
          <w:spacing w:val="1"/>
          <w:sz w:val="20"/>
          <w:szCs w:val="20"/>
        </w:rPr>
        <w:t>r</w:t>
      </w:r>
      <w:r w:rsidRPr="007F1CF9">
        <w:rPr>
          <w:rFonts w:ascii="Arial" w:hAnsi="Arial" w:cs="Arial"/>
          <w:spacing w:val="-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>nc</w:t>
      </w:r>
      <w:r w:rsidRPr="007F1CF9">
        <w:rPr>
          <w:rFonts w:ascii="Arial" w:hAnsi="Arial" w:cs="Arial"/>
          <w:spacing w:val="1"/>
          <w:sz w:val="20"/>
          <w:szCs w:val="20"/>
        </w:rPr>
        <w:t>y</w:t>
      </w:r>
      <w:r w:rsidRPr="007F1CF9">
        <w:rPr>
          <w:rFonts w:ascii="Arial" w:hAnsi="Arial" w:cs="Arial"/>
          <w:sz w:val="20"/>
          <w:szCs w:val="20"/>
        </w:rPr>
        <w:t>j</w:t>
      </w:r>
      <w:r w:rsidRPr="007F1CF9">
        <w:rPr>
          <w:rFonts w:ascii="Arial" w:hAnsi="Arial" w:cs="Arial"/>
          <w:spacing w:val="-2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>y</w:t>
      </w:r>
      <w:r w:rsidRPr="007F1CF9">
        <w:rPr>
          <w:rFonts w:ascii="Arial" w:hAnsi="Arial" w:cs="Arial"/>
          <w:spacing w:val="18"/>
          <w:sz w:val="20"/>
          <w:szCs w:val="20"/>
        </w:rPr>
        <w:t xml:space="preserve"> </w:t>
      </w:r>
      <w:r w:rsidRPr="007F1CF9">
        <w:rPr>
          <w:rFonts w:ascii="Arial" w:hAnsi="Arial" w:cs="Arial"/>
          <w:sz w:val="20"/>
          <w:szCs w:val="20"/>
        </w:rPr>
        <w:t>nad</w:t>
      </w:r>
      <w:r w:rsidRPr="007F1CF9">
        <w:rPr>
          <w:rFonts w:ascii="Arial" w:hAnsi="Arial" w:cs="Arial"/>
          <w:spacing w:val="2"/>
          <w:sz w:val="20"/>
          <w:szCs w:val="20"/>
        </w:rPr>
        <w:t>a</w:t>
      </w:r>
      <w:r w:rsidRPr="007F1CF9">
        <w:rPr>
          <w:rFonts w:ascii="Arial" w:hAnsi="Arial" w:cs="Arial"/>
          <w:spacing w:val="-2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>y</w:t>
      </w:r>
      <w:r w:rsidRPr="007F1CF9">
        <w:rPr>
          <w:rFonts w:ascii="Arial" w:hAnsi="Arial" w:cs="Arial"/>
          <w:spacing w:val="18"/>
          <w:sz w:val="20"/>
          <w:szCs w:val="20"/>
        </w:rPr>
        <w:t xml:space="preserve"> </w:t>
      </w:r>
      <w:r w:rsidRPr="007F1CF9">
        <w:rPr>
          <w:rFonts w:ascii="Arial" w:hAnsi="Arial" w:cs="Arial"/>
          <w:sz w:val="20"/>
          <w:szCs w:val="20"/>
        </w:rPr>
        <w:t>sp</w:t>
      </w:r>
      <w:r w:rsidRPr="007F1CF9">
        <w:rPr>
          <w:rFonts w:ascii="Arial" w:hAnsi="Arial" w:cs="Arial"/>
          <w:spacing w:val="1"/>
          <w:sz w:val="20"/>
          <w:szCs w:val="20"/>
        </w:rPr>
        <w:t>r</w:t>
      </w:r>
      <w:r w:rsidRPr="007F1CF9">
        <w:rPr>
          <w:rFonts w:ascii="Arial" w:hAnsi="Arial" w:cs="Arial"/>
          <w:sz w:val="20"/>
          <w:szCs w:val="20"/>
        </w:rPr>
        <w:t>a</w:t>
      </w:r>
      <w:r w:rsidRPr="007F1CF9">
        <w:rPr>
          <w:rFonts w:ascii="Arial" w:hAnsi="Arial" w:cs="Arial"/>
          <w:spacing w:val="1"/>
          <w:sz w:val="20"/>
          <w:szCs w:val="20"/>
        </w:rPr>
        <w:t>w</w:t>
      </w:r>
      <w:r w:rsidRPr="007F1CF9">
        <w:rPr>
          <w:rFonts w:ascii="Arial" w:hAnsi="Arial" w:cs="Arial"/>
          <w:spacing w:val="-1"/>
          <w:sz w:val="20"/>
          <w:szCs w:val="20"/>
        </w:rPr>
        <w:t>i</w:t>
      </w:r>
      <w:r w:rsidRPr="007F1CF9">
        <w:rPr>
          <w:rFonts w:ascii="Arial" w:hAnsi="Arial" w:cs="Arial"/>
          <w:sz w:val="20"/>
          <w:szCs w:val="20"/>
        </w:rPr>
        <w:t>e</w:t>
      </w:r>
      <w:r w:rsidRPr="007F1CF9">
        <w:rPr>
          <w:rFonts w:ascii="Arial" w:hAnsi="Arial" w:cs="Arial"/>
          <w:spacing w:val="18"/>
          <w:sz w:val="20"/>
          <w:szCs w:val="20"/>
        </w:rPr>
        <w:t xml:space="preserve"> </w:t>
      </w:r>
      <w:r w:rsidRPr="007F1CF9">
        <w:rPr>
          <w:rFonts w:ascii="Arial" w:hAnsi="Arial" w:cs="Arial"/>
          <w:spacing w:val="2"/>
          <w:sz w:val="20"/>
          <w:szCs w:val="20"/>
        </w:rPr>
        <w:t>p</w:t>
      </w:r>
      <w:r w:rsidRPr="007F1CF9">
        <w:rPr>
          <w:rFonts w:ascii="Arial" w:hAnsi="Arial" w:cs="Arial"/>
          <w:spacing w:val="-1"/>
          <w:sz w:val="20"/>
          <w:szCs w:val="20"/>
        </w:rPr>
        <w:t>rz</w:t>
      </w:r>
      <w:r w:rsidRPr="007F1CF9">
        <w:rPr>
          <w:rFonts w:ascii="Arial" w:hAnsi="Arial" w:cs="Arial"/>
          <w:spacing w:val="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>z</w:t>
      </w:r>
      <w:r w:rsidRPr="007F1CF9">
        <w:rPr>
          <w:rFonts w:ascii="Arial" w:hAnsi="Arial" w:cs="Arial"/>
          <w:spacing w:val="18"/>
          <w:sz w:val="20"/>
          <w:szCs w:val="20"/>
        </w:rPr>
        <w:t xml:space="preserve"> </w:t>
      </w:r>
      <w:r w:rsidRPr="007F1CF9">
        <w:rPr>
          <w:rFonts w:ascii="Arial" w:hAnsi="Arial" w:cs="Arial"/>
          <w:spacing w:val="-1"/>
          <w:sz w:val="20"/>
          <w:szCs w:val="20"/>
        </w:rPr>
        <w:t>Z</w:t>
      </w:r>
      <w:r w:rsidRPr="007F1CF9">
        <w:rPr>
          <w:rFonts w:ascii="Arial" w:hAnsi="Arial" w:cs="Arial"/>
          <w:sz w:val="20"/>
          <w:szCs w:val="20"/>
        </w:rPr>
        <w:t>am</w:t>
      </w:r>
      <w:r w:rsidRPr="007F1CF9">
        <w:rPr>
          <w:rFonts w:ascii="Arial" w:hAnsi="Arial" w:cs="Arial"/>
          <w:spacing w:val="1"/>
          <w:sz w:val="20"/>
          <w:szCs w:val="20"/>
        </w:rPr>
        <w:t>aw</w:t>
      </w:r>
      <w:r w:rsidRPr="007F1CF9">
        <w:rPr>
          <w:rFonts w:ascii="Arial" w:hAnsi="Arial" w:cs="Arial"/>
          <w:spacing w:val="-1"/>
          <w:sz w:val="20"/>
          <w:szCs w:val="20"/>
        </w:rPr>
        <w:t>i</w:t>
      </w:r>
      <w:r w:rsidRPr="007F1CF9">
        <w:rPr>
          <w:rFonts w:ascii="Arial" w:hAnsi="Arial" w:cs="Arial"/>
          <w:sz w:val="20"/>
          <w:szCs w:val="20"/>
        </w:rPr>
        <w:t>aj</w:t>
      </w:r>
      <w:r w:rsidRPr="007F1CF9">
        <w:rPr>
          <w:rFonts w:ascii="Arial" w:hAnsi="Arial" w:cs="Arial"/>
          <w:spacing w:val="2"/>
          <w:sz w:val="20"/>
          <w:szCs w:val="20"/>
        </w:rPr>
        <w:t>ą</w:t>
      </w:r>
      <w:r w:rsidRPr="007F1CF9">
        <w:rPr>
          <w:rFonts w:ascii="Arial" w:hAnsi="Arial" w:cs="Arial"/>
          <w:spacing w:val="-2"/>
          <w:sz w:val="20"/>
          <w:szCs w:val="20"/>
        </w:rPr>
        <w:t>c</w:t>
      </w:r>
      <w:r w:rsidRPr="007F1CF9">
        <w:rPr>
          <w:rFonts w:ascii="Arial" w:hAnsi="Arial" w:cs="Arial"/>
          <w:spacing w:val="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 xml:space="preserve">go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F1CF9">
        <w:rPr>
          <w:rFonts w:ascii="Arial" w:hAnsi="Arial" w:cs="Arial"/>
          <w:b/>
          <w:bCs/>
          <w:sz w:val="20"/>
          <w:szCs w:val="20"/>
        </w:rPr>
        <w:t>TU-PN-0</w:t>
      </w:r>
      <w:r w:rsidR="009F44D5">
        <w:rPr>
          <w:rFonts w:ascii="Arial" w:hAnsi="Arial" w:cs="Arial"/>
          <w:b/>
          <w:bCs/>
          <w:sz w:val="20"/>
          <w:szCs w:val="20"/>
        </w:rPr>
        <w:t>4</w:t>
      </w:r>
      <w:r w:rsidRPr="007F1CF9">
        <w:rPr>
          <w:rFonts w:ascii="Arial" w:hAnsi="Arial" w:cs="Arial"/>
          <w:b/>
          <w:bCs/>
          <w:sz w:val="20"/>
          <w:szCs w:val="20"/>
        </w:rPr>
        <w:t>-202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19069B" w:rsidRPr="007F1CF9" w:rsidRDefault="0019069B" w:rsidP="0019069B">
      <w:pPr>
        <w:widowControl w:val="0"/>
        <w:tabs>
          <w:tab w:val="left" w:pos="6440"/>
        </w:tabs>
        <w:autoSpaceDE w:val="0"/>
        <w:autoSpaceDN w:val="0"/>
        <w:adjustRightInd w:val="0"/>
        <w:spacing w:before="120"/>
        <w:ind w:right="-98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  <w:bookmarkStart w:id="0" w:name="_Toc211526733"/>
      <w:r w:rsidRPr="007F1CF9">
        <w:rPr>
          <w:rFonts w:ascii="Arial" w:hAnsi="Arial" w:cs="Arial"/>
          <w:b/>
          <w:bCs/>
          <w:spacing w:val="1"/>
          <w:sz w:val="20"/>
          <w:szCs w:val="20"/>
        </w:rPr>
        <w:t>SPECYFIKACJA  WARUNKÓW  ZAMÓWIENIA</w:t>
      </w:r>
      <w:bookmarkEnd w:id="0"/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left="142" w:right="-56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z w:val="20"/>
          <w:szCs w:val="20"/>
        </w:rPr>
      </w:pPr>
      <w:r w:rsidRPr="007F1CF9">
        <w:rPr>
          <w:rFonts w:ascii="Arial" w:hAnsi="Arial" w:cs="Arial"/>
          <w:spacing w:val="1"/>
          <w:sz w:val="20"/>
          <w:szCs w:val="20"/>
        </w:rPr>
        <w:t>D</w:t>
      </w:r>
      <w:r w:rsidRPr="007F1CF9">
        <w:rPr>
          <w:rFonts w:ascii="Arial" w:hAnsi="Arial" w:cs="Arial"/>
          <w:spacing w:val="-2"/>
          <w:sz w:val="20"/>
          <w:szCs w:val="20"/>
        </w:rPr>
        <w:t>LA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left="142" w:right="-56"/>
        <w:jc w:val="center"/>
        <w:rPr>
          <w:rFonts w:ascii="Arial" w:hAnsi="Arial" w:cs="Arial"/>
          <w:sz w:val="20"/>
          <w:szCs w:val="20"/>
        </w:rPr>
      </w:pPr>
      <w:r w:rsidRPr="007F1CF9">
        <w:rPr>
          <w:rFonts w:ascii="Arial" w:hAnsi="Arial" w:cs="Arial"/>
          <w:spacing w:val="1"/>
          <w:sz w:val="20"/>
          <w:szCs w:val="20"/>
        </w:rPr>
        <w:t>P</w:t>
      </w:r>
      <w:r w:rsidRPr="007F1CF9">
        <w:rPr>
          <w:rFonts w:ascii="Arial" w:hAnsi="Arial" w:cs="Arial"/>
          <w:spacing w:val="-1"/>
          <w:sz w:val="20"/>
          <w:szCs w:val="20"/>
        </w:rPr>
        <w:t>R</w:t>
      </w:r>
      <w:r w:rsidRPr="007F1CF9">
        <w:rPr>
          <w:rFonts w:ascii="Arial" w:hAnsi="Arial" w:cs="Arial"/>
          <w:spacing w:val="1"/>
          <w:sz w:val="20"/>
          <w:szCs w:val="20"/>
        </w:rPr>
        <w:t>Z</w:t>
      </w:r>
      <w:r w:rsidRPr="007F1CF9">
        <w:rPr>
          <w:rFonts w:ascii="Arial" w:hAnsi="Arial" w:cs="Arial"/>
          <w:sz w:val="20"/>
          <w:szCs w:val="20"/>
        </w:rPr>
        <w:t>ETA</w:t>
      </w:r>
      <w:r w:rsidRPr="007F1CF9">
        <w:rPr>
          <w:rFonts w:ascii="Arial" w:hAnsi="Arial" w:cs="Arial"/>
          <w:spacing w:val="-1"/>
          <w:sz w:val="20"/>
          <w:szCs w:val="20"/>
        </w:rPr>
        <w:t>R</w:t>
      </w:r>
      <w:r w:rsidRPr="007F1CF9">
        <w:rPr>
          <w:rFonts w:ascii="Arial" w:hAnsi="Arial" w:cs="Arial"/>
          <w:sz w:val="20"/>
          <w:szCs w:val="20"/>
        </w:rPr>
        <w:t>GU</w:t>
      </w:r>
      <w:r w:rsidRPr="007F1CF9">
        <w:rPr>
          <w:rFonts w:ascii="Arial" w:hAnsi="Arial" w:cs="Arial"/>
          <w:spacing w:val="19"/>
          <w:sz w:val="20"/>
          <w:szCs w:val="20"/>
        </w:rPr>
        <w:t xml:space="preserve">  </w:t>
      </w:r>
      <w:r w:rsidRPr="007F1CF9">
        <w:rPr>
          <w:rFonts w:ascii="Arial" w:hAnsi="Arial" w:cs="Arial"/>
          <w:spacing w:val="-1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>IEO</w:t>
      </w:r>
      <w:r w:rsidRPr="007F1CF9">
        <w:rPr>
          <w:rFonts w:ascii="Arial" w:hAnsi="Arial" w:cs="Arial"/>
          <w:spacing w:val="-2"/>
          <w:sz w:val="20"/>
          <w:szCs w:val="20"/>
        </w:rPr>
        <w:t>G</w:t>
      </w:r>
      <w:r w:rsidRPr="007F1CF9">
        <w:rPr>
          <w:rFonts w:ascii="Arial" w:hAnsi="Arial" w:cs="Arial"/>
          <w:spacing w:val="1"/>
          <w:sz w:val="20"/>
          <w:szCs w:val="20"/>
        </w:rPr>
        <w:t>R</w:t>
      </w:r>
      <w:r w:rsidRPr="007F1CF9">
        <w:rPr>
          <w:rFonts w:ascii="Arial" w:hAnsi="Arial" w:cs="Arial"/>
          <w:sz w:val="20"/>
          <w:szCs w:val="20"/>
        </w:rPr>
        <w:t>ANI</w:t>
      </w:r>
      <w:r w:rsidRPr="007F1CF9">
        <w:rPr>
          <w:rFonts w:ascii="Arial" w:hAnsi="Arial" w:cs="Arial"/>
          <w:spacing w:val="-2"/>
          <w:sz w:val="20"/>
          <w:szCs w:val="20"/>
        </w:rPr>
        <w:t>C</w:t>
      </w:r>
      <w:r w:rsidRPr="007F1CF9">
        <w:rPr>
          <w:rFonts w:ascii="Arial" w:hAnsi="Arial" w:cs="Arial"/>
          <w:spacing w:val="1"/>
          <w:sz w:val="20"/>
          <w:szCs w:val="20"/>
        </w:rPr>
        <w:t>Z</w:t>
      </w:r>
      <w:r w:rsidRPr="007F1CF9">
        <w:rPr>
          <w:rFonts w:ascii="Arial" w:hAnsi="Arial" w:cs="Arial"/>
          <w:sz w:val="20"/>
          <w:szCs w:val="20"/>
        </w:rPr>
        <w:t>O</w:t>
      </w:r>
      <w:r w:rsidRPr="007F1CF9">
        <w:rPr>
          <w:rFonts w:ascii="Arial" w:hAnsi="Arial" w:cs="Arial"/>
          <w:spacing w:val="-1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 xml:space="preserve">EGO </w:t>
      </w:r>
      <w:r w:rsidRPr="007F1CF9">
        <w:rPr>
          <w:rFonts w:ascii="Arial" w:hAnsi="Arial" w:cs="Arial"/>
          <w:spacing w:val="1"/>
          <w:sz w:val="20"/>
          <w:szCs w:val="20"/>
        </w:rPr>
        <w:t>N</w:t>
      </w:r>
      <w:r w:rsidRPr="007F1C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ZAMÓWIENIE  SEKTOROWE</w:t>
      </w:r>
      <w:r w:rsidRPr="007F1CF9">
        <w:rPr>
          <w:rFonts w:ascii="Arial" w:hAnsi="Arial" w:cs="Arial"/>
          <w:spacing w:val="18"/>
          <w:sz w:val="20"/>
          <w:szCs w:val="20"/>
        </w:rPr>
        <w:t xml:space="preserve"> 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ind w:right="2"/>
        <w:jc w:val="center"/>
        <w:rPr>
          <w:rFonts w:ascii="Arial" w:hAnsi="Arial" w:cs="Arial"/>
          <w:spacing w:val="19"/>
          <w:sz w:val="20"/>
          <w:szCs w:val="20"/>
        </w:rPr>
      </w:pPr>
      <w:r w:rsidRPr="007F1CF9">
        <w:rPr>
          <w:rFonts w:ascii="Arial" w:hAnsi="Arial" w:cs="Arial"/>
          <w:sz w:val="20"/>
          <w:szCs w:val="20"/>
        </w:rPr>
        <w:t>p</w:t>
      </w:r>
      <w:r w:rsidRPr="007F1CF9">
        <w:rPr>
          <w:rFonts w:ascii="Arial" w:hAnsi="Arial" w:cs="Arial"/>
          <w:spacing w:val="1"/>
          <w:sz w:val="20"/>
          <w:szCs w:val="20"/>
        </w:rPr>
        <w:t>r</w:t>
      </w:r>
      <w:r w:rsidRPr="007F1CF9">
        <w:rPr>
          <w:rFonts w:ascii="Arial" w:hAnsi="Arial" w:cs="Arial"/>
          <w:spacing w:val="-1"/>
          <w:sz w:val="20"/>
          <w:szCs w:val="20"/>
        </w:rPr>
        <w:t>z</w:t>
      </w:r>
      <w:r w:rsidRPr="007F1CF9">
        <w:rPr>
          <w:rFonts w:ascii="Arial" w:hAnsi="Arial" w:cs="Arial"/>
          <w:spacing w:val="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>p</w:t>
      </w:r>
      <w:r w:rsidRPr="007F1CF9">
        <w:rPr>
          <w:rFonts w:ascii="Arial" w:hAnsi="Arial" w:cs="Arial"/>
          <w:spacing w:val="-1"/>
          <w:sz w:val="20"/>
          <w:szCs w:val="20"/>
        </w:rPr>
        <w:t>r</w:t>
      </w:r>
      <w:r w:rsidRPr="007F1CF9">
        <w:rPr>
          <w:rFonts w:ascii="Arial" w:hAnsi="Arial" w:cs="Arial"/>
          <w:spacing w:val="1"/>
          <w:sz w:val="20"/>
          <w:szCs w:val="20"/>
        </w:rPr>
        <w:t>o</w:t>
      </w:r>
      <w:r w:rsidRPr="007F1CF9">
        <w:rPr>
          <w:rFonts w:ascii="Arial" w:hAnsi="Arial" w:cs="Arial"/>
          <w:spacing w:val="-1"/>
          <w:sz w:val="20"/>
          <w:szCs w:val="20"/>
        </w:rPr>
        <w:t>w</w:t>
      </w:r>
      <w:r w:rsidRPr="007F1CF9">
        <w:rPr>
          <w:rFonts w:ascii="Arial" w:hAnsi="Arial" w:cs="Arial"/>
          <w:sz w:val="20"/>
          <w:szCs w:val="20"/>
        </w:rPr>
        <w:t>a</w:t>
      </w:r>
      <w:r w:rsidRPr="007F1CF9">
        <w:rPr>
          <w:rFonts w:ascii="Arial" w:hAnsi="Arial" w:cs="Arial"/>
          <w:spacing w:val="2"/>
          <w:sz w:val="20"/>
          <w:szCs w:val="20"/>
        </w:rPr>
        <w:t>d</w:t>
      </w:r>
      <w:r w:rsidRPr="007F1CF9">
        <w:rPr>
          <w:rFonts w:ascii="Arial" w:hAnsi="Arial" w:cs="Arial"/>
          <w:spacing w:val="-1"/>
          <w:sz w:val="20"/>
          <w:szCs w:val="20"/>
        </w:rPr>
        <w:t>z</w:t>
      </w:r>
      <w:r w:rsidRPr="007F1CF9">
        <w:rPr>
          <w:rFonts w:ascii="Arial" w:hAnsi="Arial" w:cs="Arial"/>
          <w:sz w:val="20"/>
          <w:szCs w:val="20"/>
        </w:rPr>
        <w:t>an</w:t>
      </w:r>
      <w:r w:rsidRPr="007F1CF9">
        <w:rPr>
          <w:rFonts w:ascii="Arial" w:hAnsi="Arial" w:cs="Arial"/>
          <w:spacing w:val="-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>go</w:t>
      </w:r>
      <w:r w:rsidRPr="007F1CF9">
        <w:rPr>
          <w:rFonts w:ascii="Arial" w:hAnsi="Arial" w:cs="Arial"/>
          <w:spacing w:val="20"/>
          <w:sz w:val="20"/>
          <w:szCs w:val="20"/>
        </w:rPr>
        <w:t xml:space="preserve"> </w:t>
      </w:r>
      <w:r w:rsidRPr="007F1CF9">
        <w:rPr>
          <w:rFonts w:ascii="Arial" w:hAnsi="Arial" w:cs="Arial"/>
          <w:spacing w:val="-1"/>
          <w:sz w:val="20"/>
          <w:szCs w:val="20"/>
        </w:rPr>
        <w:t>z</w:t>
      </w:r>
      <w:r w:rsidRPr="007F1CF9">
        <w:rPr>
          <w:rFonts w:ascii="Arial" w:hAnsi="Arial" w:cs="Arial"/>
          <w:sz w:val="20"/>
          <w:szCs w:val="20"/>
        </w:rPr>
        <w:t>g</w:t>
      </w:r>
      <w:r w:rsidRPr="007F1CF9">
        <w:rPr>
          <w:rFonts w:ascii="Arial" w:hAnsi="Arial" w:cs="Arial"/>
          <w:spacing w:val="1"/>
          <w:sz w:val="20"/>
          <w:szCs w:val="20"/>
        </w:rPr>
        <w:t>o</w:t>
      </w:r>
      <w:r w:rsidRPr="007F1CF9">
        <w:rPr>
          <w:rFonts w:ascii="Arial" w:hAnsi="Arial" w:cs="Arial"/>
          <w:sz w:val="20"/>
          <w:szCs w:val="20"/>
        </w:rPr>
        <w:t>dn</w:t>
      </w:r>
      <w:r w:rsidRPr="007F1CF9">
        <w:rPr>
          <w:rFonts w:ascii="Arial" w:hAnsi="Arial" w:cs="Arial"/>
          <w:spacing w:val="-1"/>
          <w:sz w:val="20"/>
          <w:szCs w:val="20"/>
        </w:rPr>
        <w:t>i</w:t>
      </w:r>
      <w:r w:rsidRPr="007F1CF9">
        <w:rPr>
          <w:rFonts w:ascii="Arial" w:hAnsi="Arial" w:cs="Arial"/>
          <w:sz w:val="20"/>
          <w:szCs w:val="20"/>
        </w:rPr>
        <w:t>e</w:t>
      </w:r>
      <w:r w:rsidRPr="007F1CF9">
        <w:rPr>
          <w:rFonts w:ascii="Arial" w:hAnsi="Arial" w:cs="Arial"/>
          <w:spacing w:val="20"/>
          <w:sz w:val="20"/>
          <w:szCs w:val="20"/>
        </w:rPr>
        <w:t xml:space="preserve"> </w:t>
      </w:r>
      <w:r w:rsidRPr="007F1CF9">
        <w:rPr>
          <w:rFonts w:ascii="Arial" w:hAnsi="Arial" w:cs="Arial"/>
          <w:sz w:val="20"/>
          <w:szCs w:val="20"/>
        </w:rPr>
        <w:t>z</w:t>
      </w:r>
      <w:r w:rsidRPr="007F1CF9">
        <w:rPr>
          <w:rFonts w:ascii="Arial" w:hAnsi="Arial" w:cs="Arial"/>
          <w:spacing w:val="16"/>
          <w:sz w:val="20"/>
          <w:szCs w:val="20"/>
        </w:rPr>
        <w:t xml:space="preserve"> </w:t>
      </w:r>
      <w:r w:rsidRPr="007F1CF9">
        <w:rPr>
          <w:rFonts w:ascii="Arial" w:hAnsi="Arial" w:cs="Arial"/>
          <w:spacing w:val="2"/>
          <w:sz w:val="20"/>
          <w:szCs w:val="20"/>
        </w:rPr>
        <w:t>p</w:t>
      </w:r>
      <w:r w:rsidRPr="007F1CF9">
        <w:rPr>
          <w:rFonts w:ascii="Arial" w:hAnsi="Arial" w:cs="Arial"/>
          <w:spacing w:val="-1"/>
          <w:sz w:val="20"/>
          <w:szCs w:val="20"/>
        </w:rPr>
        <w:t>o</w:t>
      </w:r>
      <w:r w:rsidRPr="007F1CF9">
        <w:rPr>
          <w:rFonts w:ascii="Arial" w:hAnsi="Arial" w:cs="Arial"/>
          <w:sz w:val="20"/>
          <w:szCs w:val="20"/>
        </w:rPr>
        <w:t>st</w:t>
      </w:r>
      <w:r w:rsidRPr="007F1CF9">
        <w:rPr>
          <w:rFonts w:ascii="Arial" w:hAnsi="Arial" w:cs="Arial"/>
          <w:spacing w:val="1"/>
          <w:sz w:val="20"/>
          <w:szCs w:val="20"/>
        </w:rPr>
        <w:t>a</w:t>
      </w:r>
      <w:r w:rsidRPr="007F1CF9">
        <w:rPr>
          <w:rFonts w:ascii="Arial" w:hAnsi="Arial" w:cs="Arial"/>
          <w:sz w:val="20"/>
          <w:szCs w:val="20"/>
        </w:rPr>
        <w:t>n</w:t>
      </w:r>
      <w:r w:rsidRPr="007F1CF9">
        <w:rPr>
          <w:rFonts w:ascii="Arial" w:hAnsi="Arial" w:cs="Arial"/>
          <w:spacing w:val="-1"/>
          <w:sz w:val="20"/>
          <w:szCs w:val="20"/>
        </w:rPr>
        <w:t>o</w:t>
      </w:r>
      <w:r w:rsidRPr="007F1CF9">
        <w:rPr>
          <w:rFonts w:ascii="Arial" w:hAnsi="Arial" w:cs="Arial"/>
          <w:spacing w:val="1"/>
          <w:sz w:val="20"/>
          <w:szCs w:val="20"/>
        </w:rPr>
        <w:t>w</w:t>
      </w:r>
      <w:r w:rsidRPr="007F1CF9">
        <w:rPr>
          <w:rFonts w:ascii="Arial" w:hAnsi="Arial" w:cs="Arial"/>
          <w:spacing w:val="-1"/>
          <w:sz w:val="20"/>
          <w:szCs w:val="20"/>
        </w:rPr>
        <w:t>i</w:t>
      </w:r>
      <w:r w:rsidRPr="007F1CF9">
        <w:rPr>
          <w:rFonts w:ascii="Arial" w:hAnsi="Arial" w:cs="Arial"/>
          <w:spacing w:val="1"/>
          <w:sz w:val="20"/>
          <w:szCs w:val="20"/>
        </w:rPr>
        <w:t>e</w:t>
      </w:r>
      <w:r w:rsidRPr="007F1CF9">
        <w:rPr>
          <w:rFonts w:ascii="Arial" w:hAnsi="Arial" w:cs="Arial"/>
          <w:sz w:val="20"/>
          <w:szCs w:val="20"/>
        </w:rPr>
        <w:t>n</w:t>
      </w:r>
      <w:r w:rsidRPr="007F1CF9">
        <w:rPr>
          <w:rFonts w:ascii="Arial" w:hAnsi="Arial" w:cs="Arial"/>
          <w:spacing w:val="1"/>
          <w:sz w:val="20"/>
          <w:szCs w:val="20"/>
        </w:rPr>
        <w:t>i</w:t>
      </w:r>
      <w:r w:rsidRPr="007F1CF9">
        <w:rPr>
          <w:rFonts w:ascii="Arial" w:hAnsi="Arial" w:cs="Arial"/>
          <w:sz w:val="20"/>
          <w:szCs w:val="20"/>
        </w:rPr>
        <w:t>ami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F1CF9">
        <w:rPr>
          <w:rFonts w:ascii="Arial" w:hAnsi="Arial" w:cs="Arial"/>
          <w:sz w:val="20"/>
          <w:szCs w:val="20"/>
        </w:rPr>
        <w:t xml:space="preserve">Regulaminu udzielania zamówień publicznych 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F1CF9">
        <w:rPr>
          <w:rFonts w:ascii="Arial" w:hAnsi="Arial" w:cs="Arial"/>
          <w:sz w:val="20"/>
          <w:szCs w:val="20"/>
        </w:rPr>
        <w:t>w Przedsiębiorstwie Wodociągów i Kanalizacji w Brzegu Sp. z o. o</w:t>
      </w:r>
      <w:r>
        <w:rPr>
          <w:rFonts w:ascii="Arial" w:hAnsi="Arial" w:cs="Arial"/>
          <w:sz w:val="20"/>
          <w:szCs w:val="20"/>
        </w:rPr>
        <w:t>.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069B" w:rsidRPr="00B50631" w:rsidRDefault="0019069B" w:rsidP="0019069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</w:rPr>
      </w:pPr>
      <w:r w:rsidRPr="00B50631">
        <w:rPr>
          <w:rFonts w:ascii="Arial" w:hAnsi="Arial" w:cs="Arial"/>
          <w:b/>
          <w:bCs/>
          <w:color w:val="000000"/>
        </w:rPr>
        <w:t>„Dostawa chemii technologicznej</w:t>
      </w:r>
      <w:r>
        <w:rPr>
          <w:rFonts w:ascii="Arial" w:hAnsi="Arial" w:cs="Arial"/>
          <w:b/>
          <w:bCs/>
          <w:color w:val="000000"/>
        </w:rPr>
        <w:t xml:space="preserve"> na potrzeby Stacji </w:t>
      </w:r>
      <w:r w:rsidR="00073055">
        <w:rPr>
          <w:rFonts w:ascii="Arial" w:hAnsi="Arial" w:cs="Arial"/>
          <w:b/>
          <w:bCs/>
          <w:color w:val="000000"/>
        </w:rPr>
        <w:t>Uzdatniania Wody</w:t>
      </w:r>
      <w:r w:rsidRPr="00B50631">
        <w:rPr>
          <w:rFonts w:ascii="Arial" w:hAnsi="Arial" w:cs="Arial"/>
          <w:b/>
          <w:bCs/>
          <w:color w:val="000000"/>
        </w:rPr>
        <w:t>”</w:t>
      </w: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19069B" w:rsidRPr="007F1CF9" w:rsidRDefault="0019069B" w:rsidP="0019069B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19069B" w:rsidRPr="007F1CF9" w:rsidRDefault="0019069B" w:rsidP="0019069B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7F1CF9">
        <w:rPr>
          <w:rFonts w:ascii="Arial" w:hAnsi="Arial" w:cs="Arial"/>
          <w:color w:val="000000"/>
          <w:sz w:val="20"/>
          <w:szCs w:val="20"/>
        </w:rPr>
        <w:t>Brzeg</w:t>
      </w:r>
      <w:r w:rsidRPr="007F1C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28.02.</w:t>
      </w:r>
      <w:r w:rsidRPr="007F1CF9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7F1CF9">
        <w:rPr>
          <w:rFonts w:ascii="Arial" w:hAnsi="Arial" w:cs="Arial"/>
          <w:sz w:val="20"/>
          <w:szCs w:val="20"/>
        </w:rPr>
        <w:t xml:space="preserve">r.                                                                  </w:t>
      </w:r>
    </w:p>
    <w:p w:rsidR="0019069B" w:rsidRPr="007F1CF9" w:rsidRDefault="0019069B" w:rsidP="0019069B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rPr>
          <w:rFonts w:ascii="Arial" w:hAnsi="Arial" w:cs="Arial"/>
          <w:b/>
          <w:sz w:val="20"/>
          <w:szCs w:val="20"/>
        </w:rPr>
      </w:pPr>
    </w:p>
    <w:p w:rsidR="0019069B" w:rsidRPr="0065659C" w:rsidRDefault="0019069B" w:rsidP="0019069B">
      <w:pPr>
        <w:jc w:val="center"/>
        <w:rPr>
          <w:rFonts w:ascii="Arial" w:hAnsi="Arial" w:cs="Arial"/>
          <w:b/>
          <w:sz w:val="20"/>
          <w:szCs w:val="20"/>
        </w:rPr>
      </w:pP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Zatwierdził:</w:t>
      </w:r>
      <w:r w:rsidR="0052342F" w:rsidRPr="0052342F">
        <w:t xml:space="preserve"> </w:t>
      </w:r>
      <w:r w:rsidR="0052342F" w:rsidRPr="0052342F">
        <w:rPr>
          <w:rFonts w:ascii="Arial" w:hAnsi="Arial" w:cs="Arial"/>
          <w:sz w:val="20"/>
          <w:szCs w:val="20"/>
        </w:rPr>
        <w:t>Krzysztof Tokarski - Zastępca Prezesa Ds. Technicznych</w:t>
      </w:r>
      <w:bookmarkStart w:id="1" w:name="_GoBack"/>
      <w:bookmarkEnd w:id="1"/>
    </w:p>
    <w:p w:rsidR="0019069B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Default="0019069B" w:rsidP="0019069B">
      <w:pPr>
        <w:rPr>
          <w:rFonts w:ascii="Arial" w:hAnsi="Arial" w:cs="Arial"/>
          <w:sz w:val="20"/>
          <w:szCs w:val="20"/>
        </w:rPr>
      </w:pPr>
    </w:p>
    <w:p w:rsidR="00714CCF" w:rsidRDefault="00714CCF" w:rsidP="0019069B">
      <w:pPr>
        <w:rPr>
          <w:rFonts w:ascii="Arial" w:hAnsi="Arial" w:cs="Arial"/>
          <w:sz w:val="20"/>
          <w:szCs w:val="20"/>
        </w:rPr>
      </w:pPr>
    </w:p>
    <w:p w:rsidR="00714CCF" w:rsidRDefault="00714CCF" w:rsidP="0019069B">
      <w:pPr>
        <w:rPr>
          <w:rFonts w:ascii="Arial" w:hAnsi="Arial" w:cs="Arial"/>
          <w:sz w:val="20"/>
          <w:szCs w:val="20"/>
        </w:rPr>
      </w:pPr>
    </w:p>
    <w:p w:rsidR="0019069B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946CAF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pStyle w:val="Nagwek1"/>
        <w:suppressAutoHyphens/>
        <w:rPr>
          <w:rFonts w:ascii="Arial" w:hAnsi="Arial" w:cs="Arial"/>
          <w:b/>
          <w:bCs/>
          <w:sz w:val="20"/>
        </w:rPr>
      </w:pPr>
      <w:r w:rsidRPr="0065659C">
        <w:rPr>
          <w:rFonts w:ascii="Arial" w:hAnsi="Arial" w:cs="Arial"/>
          <w:b/>
          <w:bCs/>
          <w:sz w:val="20"/>
        </w:rPr>
        <w:lastRenderedPageBreak/>
        <w:t>Spis treści</w:t>
      </w:r>
    </w:p>
    <w:p w:rsidR="0019069B" w:rsidRPr="0065659C" w:rsidRDefault="0019069B" w:rsidP="0019069B">
      <w:pPr>
        <w:pStyle w:val="Stopka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</w:p>
    <w:p w:rsidR="0019069B" w:rsidRPr="00AA4BE2" w:rsidRDefault="0019069B" w:rsidP="0019069B">
      <w:pPr>
        <w:pStyle w:val="Tekstpodstawowy2"/>
        <w:rPr>
          <w:rFonts w:ascii="Arial" w:hAnsi="Arial" w:cs="Arial"/>
          <w:bCs/>
          <w:sz w:val="20"/>
        </w:rPr>
      </w:pPr>
      <w:r w:rsidRPr="0065659C">
        <w:rPr>
          <w:rFonts w:ascii="Arial" w:hAnsi="Arial" w:cs="Arial"/>
          <w:bCs/>
          <w:sz w:val="20"/>
        </w:rPr>
        <w:t>Specyfikacja Warunków Zamówienia została sporządzona zgodnie z poniższymi załącznikami:</w:t>
      </w:r>
    </w:p>
    <w:p w:rsidR="0019069B" w:rsidRPr="0065659C" w:rsidRDefault="0019069B" w:rsidP="0019069B">
      <w:pPr>
        <w:pStyle w:val="Tekstpodstawowy2"/>
        <w:spacing w:before="120"/>
        <w:jc w:val="left"/>
        <w:rPr>
          <w:rFonts w:ascii="Arial" w:hAnsi="Arial" w:cs="Arial"/>
          <w:b w:val="0"/>
          <w:sz w:val="20"/>
        </w:rPr>
      </w:pPr>
      <w:r w:rsidRPr="0065659C">
        <w:rPr>
          <w:rFonts w:ascii="Arial" w:hAnsi="Arial" w:cs="Arial"/>
          <w:b w:val="0"/>
          <w:sz w:val="20"/>
        </w:rPr>
        <w:t xml:space="preserve">Rozdział A </w:t>
      </w:r>
      <w:r>
        <w:rPr>
          <w:rFonts w:ascii="Arial" w:hAnsi="Arial" w:cs="Arial"/>
          <w:b w:val="0"/>
          <w:sz w:val="20"/>
        </w:rPr>
        <w:t xml:space="preserve">- </w:t>
      </w:r>
      <w:r w:rsidRPr="0065659C">
        <w:rPr>
          <w:rFonts w:ascii="Arial" w:hAnsi="Arial" w:cs="Arial"/>
          <w:b w:val="0"/>
          <w:sz w:val="20"/>
        </w:rPr>
        <w:t>opis przedmiotu zamówienia</w:t>
      </w:r>
    </w:p>
    <w:p w:rsidR="0019069B" w:rsidRPr="0065659C" w:rsidRDefault="0019069B" w:rsidP="0019069B">
      <w:pPr>
        <w:pStyle w:val="Tekstpodstawowy2"/>
        <w:spacing w:before="120"/>
        <w:jc w:val="left"/>
        <w:rPr>
          <w:rFonts w:ascii="Arial" w:hAnsi="Arial" w:cs="Arial"/>
          <w:b w:val="0"/>
          <w:sz w:val="20"/>
        </w:rPr>
      </w:pPr>
      <w:r w:rsidRPr="0065659C">
        <w:rPr>
          <w:rFonts w:ascii="Arial" w:hAnsi="Arial" w:cs="Arial"/>
          <w:b w:val="0"/>
          <w:sz w:val="20"/>
        </w:rPr>
        <w:t>Rozdział B</w:t>
      </w:r>
      <w:r>
        <w:rPr>
          <w:rFonts w:ascii="Arial" w:hAnsi="Arial" w:cs="Arial"/>
          <w:b w:val="0"/>
          <w:sz w:val="20"/>
        </w:rPr>
        <w:t xml:space="preserve"> -</w:t>
      </w:r>
      <w:r w:rsidRPr="0065659C">
        <w:rPr>
          <w:rFonts w:ascii="Arial" w:hAnsi="Arial" w:cs="Arial"/>
          <w:b w:val="0"/>
          <w:sz w:val="20"/>
        </w:rPr>
        <w:t xml:space="preserve"> instrukcja dla </w:t>
      </w:r>
      <w:r w:rsidR="00714CCF">
        <w:rPr>
          <w:rFonts w:ascii="Arial" w:hAnsi="Arial" w:cs="Arial"/>
          <w:b w:val="0"/>
          <w:sz w:val="20"/>
        </w:rPr>
        <w:t>W</w:t>
      </w:r>
      <w:r w:rsidRPr="0065659C">
        <w:rPr>
          <w:rFonts w:ascii="Arial" w:hAnsi="Arial" w:cs="Arial"/>
          <w:b w:val="0"/>
          <w:sz w:val="20"/>
        </w:rPr>
        <w:t>ykonawców</w:t>
      </w:r>
    </w:p>
    <w:p w:rsidR="0019069B" w:rsidRPr="0065659C" w:rsidRDefault="0019069B" w:rsidP="0019069B">
      <w:pPr>
        <w:pStyle w:val="Tekstpodstawowy2"/>
        <w:spacing w:before="120"/>
        <w:jc w:val="left"/>
        <w:rPr>
          <w:rFonts w:ascii="Arial" w:hAnsi="Arial" w:cs="Arial"/>
          <w:b w:val="0"/>
          <w:sz w:val="20"/>
        </w:rPr>
      </w:pPr>
      <w:r w:rsidRPr="0065659C">
        <w:rPr>
          <w:rFonts w:ascii="Arial" w:hAnsi="Arial" w:cs="Arial"/>
          <w:b w:val="0"/>
          <w:sz w:val="20"/>
        </w:rPr>
        <w:t>Formularz ofertowy</w:t>
      </w:r>
    </w:p>
    <w:p w:rsidR="0019069B" w:rsidRPr="0065659C" w:rsidRDefault="0019069B" w:rsidP="0019069B">
      <w:pPr>
        <w:pStyle w:val="Tekstpodstawowy2"/>
        <w:spacing w:before="120"/>
        <w:jc w:val="left"/>
        <w:rPr>
          <w:rFonts w:ascii="Arial" w:hAnsi="Arial" w:cs="Arial"/>
          <w:b w:val="0"/>
          <w:sz w:val="20"/>
        </w:rPr>
      </w:pPr>
      <w:r w:rsidRPr="0065659C">
        <w:rPr>
          <w:rFonts w:ascii="Arial" w:hAnsi="Arial" w:cs="Arial"/>
          <w:b w:val="0"/>
          <w:sz w:val="20"/>
        </w:rPr>
        <w:t>Wzór umowy</w:t>
      </w: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  <w:r w:rsidRPr="0065659C">
        <w:rPr>
          <w:rFonts w:ascii="Arial" w:hAnsi="Arial" w:cs="Arial"/>
          <w:sz w:val="20"/>
          <w:u w:val="none"/>
        </w:rPr>
        <w:br/>
        <w:t>Rozdział  A</w:t>
      </w: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Nagwek1"/>
        <w:numPr>
          <w:ilvl w:val="0"/>
          <w:numId w:val="21"/>
        </w:numPr>
        <w:suppressAutoHyphens/>
        <w:jc w:val="left"/>
        <w:rPr>
          <w:rFonts w:ascii="Arial" w:hAnsi="Arial" w:cs="Arial"/>
          <w:sz w:val="20"/>
          <w:u w:val="none"/>
        </w:rPr>
      </w:pPr>
      <w:r w:rsidRPr="0065659C">
        <w:rPr>
          <w:rFonts w:ascii="Arial" w:hAnsi="Arial" w:cs="Arial"/>
          <w:b/>
          <w:bCs/>
          <w:sz w:val="20"/>
          <w:u w:val="none"/>
        </w:rPr>
        <w:t>Opis przedmiotu zamówienia.</w:t>
      </w:r>
      <w:r w:rsidRPr="0065659C">
        <w:rPr>
          <w:rFonts w:ascii="Arial" w:hAnsi="Arial" w:cs="Arial"/>
          <w:b/>
          <w:bCs/>
          <w:sz w:val="20"/>
          <w:u w:val="none"/>
        </w:rPr>
        <w:br/>
      </w:r>
      <w:r w:rsidRPr="0065659C">
        <w:rPr>
          <w:rFonts w:ascii="Arial" w:hAnsi="Arial" w:cs="Arial"/>
          <w:b/>
          <w:sz w:val="20"/>
        </w:rPr>
        <w:t xml:space="preserve">   </w:t>
      </w:r>
    </w:p>
    <w:p w:rsidR="0019069B" w:rsidRPr="0065659C" w:rsidRDefault="0019069B" w:rsidP="0019069B">
      <w:pPr>
        <w:tabs>
          <w:tab w:val="left" w:pos="567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Przedmiotem zamówienia jest sukcesywna dostawa chemii technologicznej na potrzeby</w:t>
      </w:r>
      <w:r>
        <w:rPr>
          <w:rFonts w:ascii="Arial" w:hAnsi="Arial" w:cs="Arial"/>
          <w:sz w:val="20"/>
          <w:szCs w:val="20"/>
        </w:rPr>
        <w:t xml:space="preserve"> </w:t>
      </w:r>
      <w:r w:rsidR="00714CCF">
        <w:rPr>
          <w:rFonts w:ascii="Arial" w:hAnsi="Arial" w:cs="Arial"/>
          <w:sz w:val="20"/>
          <w:szCs w:val="20"/>
        </w:rPr>
        <w:t>S</w:t>
      </w:r>
      <w:r w:rsidR="009F44D5">
        <w:rPr>
          <w:rFonts w:ascii="Arial" w:hAnsi="Arial" w:cs="Arial"/>
          <w:sz w:val="20"/>
          <w:szCs w:val="20"/>
        </w:rPr>
        <w:t xml:space="preserve">tacji </w:t>
      </w:r>
      <w:r w:rsidR="00714CCF">
        <w:rPr>
          <w:rFonts w:ascii="Arial" w:hAnsi="Arial" w:cs="Arial"/>
          <w:sz w:val="20"/>
          <w:szCs w:val="20"/>
        </w:rPr>
        <w:t>U</w:t>
      </w:r>
      <w:r w:rsidR="009F44D5">
        <w:rPr>
          <w:rFonts w:ascii="Arial" w:hAnsi="Arial" w:cs="Arial"/>
          <w:sz w:val="20"/>
          <w:szCs w:val="20"/>
        </w:rPr>
        <w:t xml:space="preserve">zdatniania </w:t>
      </w:r>
      <w:r w:rsidR="00714CCF">
        <w:rPr>
          <w:rFonts w:ascii="Arial" w:hAnsi="Arial" w:cs="Arial"/>
          <w:sz w:val="20"/>
          <w:szCs w:val="20"/>
        </w:rPr>
        <w:t>W</w:t>
      </w:r>
      <w:r w:rsidR="009F44D5">
        <w:rPr>
          <w:rFonts w:ascii="Arial" w:hAnsi="Arial" w:cs="Arial"/>
          <w:sz w:val="20"/>
          <w:szCs w:val="20"/>
        </w:rPr>
        <w:t xml:space="preserve">ody </w:t>
      </w:r>
      <w:r>
        <w:rPr>
          <w:rFonts w:ascii="Arial" w:hAnsi="Arial" w:cs="Arial"/>
          <w:sz w:val="20"/>
          <w:szCs w:val="20"/>
        </w:rPr>
        <w:t>Przedsiębiorstwa Wodociągów i Kanalizacji</w:t>
      </w:r>
      <w:r w:rsidRPr="0065659C">
        <w:rPr>
          <w:rFonts w:ascii="Arial" w:hAnsi="Arial" w:cs="Arial"/>
          <w:sz w:val="20"/>
          <w:szCs w:val="20"/>
        </w:rPr>
        <w:t xml:space="preserve"> w Brzegu </w:t>
      </w:r>
      <w:r>
        <w:rPr>
          <w:rFonts w:ascii="Arial" w:hAnsi="Arial" w:cs="Arial"/>
          <w:sz w:val="20"/>
          <w:szCs w:val="20"/>
        </w:rPr>
        <w:t>S</w:t>
      </w:r>
      <w:r w:rsidRPr="0065659C">
        <w:rPr>
          <w:rFonts w:ascii="Arial" w:hAnsi="Arial" w:cs="Arial"/>
          <w:sz w:val="20"/>
          <w:szCs w:val="20"/>
        </w:rPr>
        <w:t>p. z o.o.</w:t>
      </w:r>
      <w:r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rPr>
          <w:rFonts w:ascii="Arial" w:hAnsi="Arial" w:cs="Arial"/>
          <w:b/>
          <w:sz w:val="20"/>
          <w:szCs w:val="20"/>
        </w:rPr>
      </w:pPr>
    </w:p>
    <w:p w:rsidR="0019069B" w:rsidRPr="0065659C" w:rsidRDefault="0019069B" w:rsidP="0019069B">
      <w:pPr>
        <w:pStyle w:val="Nagwek1"/>
        <w:numPr>
          <w:ilvl w:val="0"/>
          <w:numId w:val="21"/>
        </w:numPr>
        <w:suppressAutoHyphens/>
        <w:jc w:val="left"/>
        <w:rPr>
          <w:rFonts w:ascii="Arial" w:hAnsi="Arial" w:cs="Arial"/>
          <w:b/>
          <w:sz w:val="20"/>
          <w:u w:val="none"/>
          <w:lang w:eastAsia="ar-SA"/>
        </w:rPr>
      </w:pPr>
      <w:r w:rsidRPr="0065659C">
        <w:rPr>
          <w:rFonts w:ascii="Arial" w:hAnsi="Arial" w:cs="Arial"/>
          <w:b/>
          <w:sz w:val="20"/>
          <w:u w:val="none"/>
          <w:lang w:eastAsia="ar-SA"/>
        </w:rPr>
        <w:t>Zakres zamówienia:</w:t>
      </w:r>
    </w:p>
    <w:p w:rsidR="0019069B" w:rsidRPr="0065659C" w:rsidRDefault="0019069B" w:rsidP="0019069B">
      <w:pPr>
        <w:ind w:left="426" w:right="283"/>
        <w:rPr>
          <w:rFonts w:ascii="Arial" w:hAnsi="Arial" w:cs="Arial"/>
          <w:b/>
          <w:sz w:val="20"/>
          <w:szCs w:val="20"/>
        </w:rPr>
      </w:pPr>
    </w:p>
    <w:p w:rsidR="0019069B" w:rsidRDefault="0019069B" w:rsidP="00BF08AC">
      <w:p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Przedmiot zamówienia </w:t>
      </w:r>
      <w:r w:rsidRPr="006620B5">
        <w:rPr>
          <w:rFonts w:ascii="Arial" w:hAnsi="Arial" w:cs="Arial"/>
          <w:sz w:val="20"/>
          <w:szCs w:val="20"/>
        </w:rPr>
        <w:t xml:space="preserve">podzielono na trzy zadania. Zamawiający </w:t>
      </w:r>
      <w:r w:rsidRPr="0065659C">
        <w:rPr>
          <w:rFonts w:ascii="Arial" w:hAnsi="Arial" w:cs="Arial"/>
          <w:sz w:val="20"/>
          <w:szCs w:val="20"/>
        </w:rPr>
        <w:t>dopuszcza składanie ofert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 xml:space="preserve">częściowych na wybrane zadania. </w:t>
      </w:r>
    </w:p>
    <w:p w:rsidR="00BF08AC" w:rsidRPr="00BF08AC" w:rsidRDefault="00BF08AC" w:rsidP="00BF08AC">
      <w:pPr>
        <w:spacing w:line="360" w:lineRule="auto"/>
        <w:ind w:right="284"/>
        <w:rPr>
          <w:rFonts w:ascii="Arial" w:hAnsi="Arial" w:cs="Arial"/>
          <w:sz w:val="20"/>
          <w:szCs w:val="20"/>
        </w:rPr>
      </w:pPr>
    </w:p>
    <w:p w:rsidR="0019069B" w:rsidRDefault="0019069B" w:rsidP="002F10E2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Zadanie nr </w:t>
      </w:r>
      <w:r w:rsidR="009F44D5">
        <w:rPr>
          <w:rFonts w:ascii="Arial" w:hAnsi="Arial" w:cs="Arial"/>
          <w:b/>
          <w:sz w:val="20"/>
          <w:szCs w:val="20"/>
        </w:rPr>
        <w:t>1</w:t>
      </w:r>
      <w:r w:rsidR="002F10E2">
        <w:rPr>
          <w:rFonts w:ascii="Arial" w:hAnsi="Arial" w:cs="Arial"/>
          <w:b/>
          <w:sz w:val="20"/>
          <w:szCs w:val="20"/>
        </w:rPr>
        <w:t xml:space="preserve"> – Sukcesywna dostawa w</w:t>
      </w:r>
      <w:r w:rsidR="008B3BC4">
        <w:rPr>
          <w:rFonts w:ascii="Arial" w:hAnsi="Arial" w:cs="Arial"/>
          <w:b/>
          <w:sz w:val="20"/>
          <w:szCs w:val="20"/>
        </w:rPr>
        <w:t>odorotlen</w:t>
      </w:r>
      <w:r w:rsidRPr="0065659C">
        <w:rPr>
          <w:rFonts w:ascii="Arial" w:hAnsi="Arial" w:cs="Arial"/>
          <w:b/>
          <w:sz w:val="20"/>
          <w:szCs w:val="20"/>
        </w:rPr>
        <w:t>k</w:t>
      </w:r>
      <w:r w:rsidR="002F10E2">
        <w:rPr>
          <w:rFonts w:ascii="Arial" w:hAnsi="Arial" w:cs="Arial"/>
          <w:b/>
          <w:sz w:val="20"/>
          <w:szCs w:val="20"/>
        </w:rPr>
        <w:t>u</w:t>
      </w:r>
      <w:r w:rsidRPr="0065659C">
        <w:rPr>
          <w:rFonts w:ascii="Arial" w:hAnsi="Arial" w:cs="Arial"/>
          <w:b/>
          <w:sz w:val="20"/>
          <w:szCs w:val="20"/>
        </w:rPr>
        <w:t xml:space="preserve"> sodu r-r 30%  - 1</w:t>
      </w:r>
      <w:r>
        <w:rPr>
          <w:rFonts w:ascii="Arial" w:hAnsi="Arial" w:cs="Arial"/>
          <w:b/>
          <w:sz w:val="20"/>
          <w:szCs w:val="20"/>
        </w:rPr>
        <w:t>02,0</w:t>
      </w:r>
      <w:r w:rsidRPr="0065659C">
        <w:rPr>
          <w:rFonts w:ascii="Arial" w:hAnsi="Arial" w:cs="Arial"/>
          <w:b/>
          <w:sz w:val="20"/>
          <w:szCs w:val="20"/>
        </w:rPr>
        <w:t xml:space="preserve"> ton</w:t>
      </w:r>
    </w:p>
    <w:p w:rsidR="0019069B" w:rsidRDefault="0019069B" w:rsidP="0019069B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  <w:r w:rsidRPr="006B5B6C">
        <w:rPr>
          <w:rFonts w:ascii="Arial" w:hAnsi="Arial" w:cs="Arial"/>
          <w:b/>
          <w:sz w:val="20"/>
          <w:szCs w:val="20"/>
        </w:rPr>
        <w:t>Wymagania techniczne i jakościowe:</w:t>
      </w:r>
    </w:p>
    <w:p w:rsidR="0019069B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z każdą dostawą ma być dostarczone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 xml:space="preserve">świadectwo jakości, </w:t>
      </w:r>
    </w:p>
    <w:p w:rsidR="0019069B" w:rsidRPr="008773C1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</w:t>
      </w:r>
      <w:r w:rsidRPr="00ED417F">
        <w:rPr>
          <w:rFonts w:ascii="Arial" w:hAnsi="Arial" w:cs="Arial"/>
          <w:bCs/>
          <w:sz w:val="20"/>
          <w:szCs w:val="20"/>
        </w:rPr>
        <w:t>zaktualizowan</w:t>
      </w:r>
      <w:r>
        <w:rPr>
          <w:rFonts w:ascii="Arial" w:hAnsi="Arial" w:cs="Arial"/>
          <w:bCs/>
          <w:sz w:val="20"/>
          <w:szCs w:val="20"/>
        </w:rPr>
        <w:t>ej</w:t>
      </w:r>
      <w:r w:rsidRPr="00ED417F">
        <w:rPr>
          <w:rFonts w:ascii="Arial" w:hAnsi="Arial" w:cs="Arial"/>
          <w:bCs/>
          <w:sz w:val="20"/>
          <w:szCs w:val="20"/>
        </w:rPr>
        <w:t xml:space="preserve"> kart</w:t>
      </w:r>
      <w:r>
        <w:rPr>
          <w:rFonts w:ascii="Arial" w:hAnsi="Arial" w:cs="Arial"/>
          <w:bCs/>
          <w:sz w:val="20"/>
          <w:szCs w:val="20"/>
        </w:rPr>
        <w:t>y</w:t>
      </w:r>
      <w:r w:rsidRPr="00ED417F">
        <w:rPr>
          <w:rFonts w:ascii="Arial" w:hAnsi="Arial" w:cs="Arial"/>
          <w:bCs/>
          <w:sz w:val="20"/>
          <w:szCs w:val="20"/>
        </w:rPr>
        <w:t xml:space="preserve"> charakterystyki </w:t>
      </w:r>
    </w:p>
    <w:p w:rsidR="0019069B" w:rsidRPr="008773C1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dostarczenie zaktualizowanych scenariuszy narażenia</w:t>
      </w:r>
    </w:p>
    <w:p w:rsidR="0019069B" w:rsidRPr="008773C1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dostarczenie </w:t>
      </w:r>
      <w:r w:rsidRPr="00ED417F">
        <w:rPr>
          <w:rFonts w:ascii="Arial" w:hAnsi="Arial" w:cs="Arial"/>
          <w:bCs/>
          <w:sz w:val="20"/>
          <w:szCs w:val="20"/>
        </w:rPr>
        <w:t>atest</w:t>
      </w:r>
      <w:r>
        <w:rPr>
          <w:rFonts w:ascii="Arial" w:hAnsi="Arial" w:cs="Arial"/>
          <w:bCs/>
          <w:sz w:val="20"/>
          <w:szCs w:val="20"/>
        </w:rPr>
        <w:t>u</w:t>
      </w:r>
      <w:r w:rsidRPr="00ED417F">
        <w:rPr>
          <w:rFonts w:ascii="Arial" w:hAnsi="Arial" w:cs="Arial"/>
          <w:bCs/>
          <w:sz w:val="20"/>
          <w:szCs w:val="20"/>
        </w:rPr>
        <w:t xml:space="preserve">  PZH z przeznaczeniem do wody pitnej oraz deklaracja zgodności z PN</w:t>
      </w:r>
    </w:p>
    <w:p w:rsidR="0019069B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 w:rsidRPr="00ED417F">
        <w:rPr>
          <w:rFonts w:ascii="Arial" w:hAnsi="Arial" w:cs="Arial"/>
          <w:bCs/>
          <w:sz w:val="20"/>
          <w:szCs w:val="20"/>
        </w:rPr>
        <w:t>dostawa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3AE2">
        <w:rPr>
          <w:rFonts w:ascii="Arial" w:hAnsi="Arial" w:cs="Arial"/>
          <w:bCs/>
          <w:sz w:val="20"/>
          <w:szCs w:val="20"/>
        </w:rPr>
        <w:t>sukcesywna cysterną w ilości uzgodnionej telefonicznie przez Zamawiającego</w:t>
      </w:r>
    </w:p>
    <w:p w:rsidR="0019069B" w:rsidRPr="000D3AE2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ciągu 5 dni od przyjętej informacji od Zamawiającego</w:t>
      </w:r>
    </w:p>
    <w:p w:rsidR="0019069B" w:rsidRPr="00ED417F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dostawa na  koszt i ryzyko Wykonawcy</w:t>
      </w:r>
      <w:r w:rsidRPr="00ED417F">
        <w:rPr>
          <w:rFonts w:ascii="Arial" w:hAnsi="Arial" w:cs="Arial"/>
          <w:bCs/>
          <w:sz w:val="20"/>
          <w:szCs w:val="20"/>
        </w:rPr>
        <w:tab/>
      </w:r>
    </w:p>
    <w:p w:rsidR="00BF08AC" w:rsidRPr="00BF08AC" w:rsidRDefault="002F10E2" w:rsidP="00BF08AC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dostawa - </w:t>
      </w:r>
      <w:r w:rsidR="0019069B" w:rsidRPr="00ED417F">
        <w:rPr>
          <w:rFonts w:ascii="Arial" w:hAnsi="Arial" w:cs="Arial"/>
          <w:bCs/>
          <w:sz w:val="20"/>
          <w:szCs w:val="20"/>
        </w:rPr>
        <w:t>magazyn Stacj</w:t>
      </w:r>
      <w:r w:rsidR="0019069B">
        <w:rPr>
          <w:rFonts w:ascii="Arial" w:hAnsi="Arial" w:cs="Arial"/>
          <w:bCs/>
          <w:sz w:val="20"/>
          <w:szCs w:val="20"/>
        </w:rPr>
        <w:t>i</w:t>
      </w:r>
      <w:r w:rsidR="0019069B" w:rsidRPr="00ED417F">
        <w:rPr>
          <w:rFonts w:ascii="Arial" w:hAnsi="Arial" w:cs="Arial"/>
          <w:bCs/>
          <w:sz w:val="20"/>
          <w:szCs w:val="20"/>
        </w:rPr>
        <w:t xml:space="preserve"> Uzdatniania Wody w Gierszowicach, 49-332 Olszanka,</w:t>
      </w:r>
      <w:r w:rsidR="0019069B" w:rsidRPr="00946CAF">
        <w:rPr>
          <w:rFonts w:ascii="Arial" w:hAnsi="Arial" w:cs="Arial"/>
          <w:bCs/>
          <w:sz w:val="20"/>
          <w:szCs w:val="20"/>
        </w:rPr>
        <w:t xml:space="preserve"> woj. opolskie</w:t>
      </w:r>
      <w:r w:rsidR="0019069B" w:rsidRPr="00946CAF">
        <w:rPr>
          <w:rFonts w:ascii="Arial" w:hAnsi="Arial" w:cs="Arial"/>
          <w:b/>
          <w:sz w:val="20"/>
          <w:szCs w:val="20"/>
        </w:rPr>
        <w:t xml:space="preserve"> </w:t>
      </w:r>
      <w:r w:rsidR="0019069B" w:rsidRPr="00946CAF">
        <w:rPr>
          <w:rFonts w:ascii="Arial" w:hAnsi="Arial" w:cs="Arial"/>
          <w:b/>
          <w:sz w:val="20"/>
          <w:szCs w:val="20"/>
        </w:rPr>
        <w:tab/>
      </w:r>
      <w:r w:rsidR="0019069B" w:rsidRPr="00B30497">
        <w:rPr>
          <w:rFonts w:ascii="Arial" w:hAnsi="Arial" w:cs="Arial"/>
          <w:b/>
          <w:sz w:val="20"/>
          <w:szCs w:val="20"/>
        </w:rPr>
        <w:tab/>
      </w:r>
    </w:p>
    <w:p w:rsidR="0019069B" w:rsidRPr="00BF08AC" w:rsidRDefault="0019069B" w:rsidP="00BF08AC">
      <w:pPr>
        <w:spacing w:line="360" w:lineRule="auto"/>
        <w:ind w:left="1145" w:right="284"/>
        <w:rPr>
          <w:rFonts w:ascii="Arial" w:hAnsi="Arial" w:cs="Arial"/>
          <w:bCs/>
          <w:sz w:val="20"/>
          <w:szCs w:val="20"/>
        </w:rPr>
      </w:pPr>
      <w:r w:rsidRPr="00B30497">
        <w:rPr>
          <w:rFonts w:ascii="Arial" w:hAnsi="Arial" w:cs="Arial"/>
          <w:b/>
          <w:sz w:val="20"/>
          <w:szCs w:val="20"/>
        </w:rPr>
        <w:tab/>
      </w:r>
      <w:r w:rsidRPr="00BF08AC">
        <w:rPr>
          <w:rFonts w:ascii="Arial" w:hAnsi="Arial" w:cs="Arial"/>
          <w:b/>
          <w:sz w:val="20"/>
          <w:szCs w:val="20"/>
        </w:rPr>
        <w:tab/>
      </w:r>
      <w:r w:rsidRPr="00BF08AC">
        <w:rPr>
          <w:rFonts w:ascii="Arial" w:hAnsi="Arial" w:cs="Arial"/>
          <w:b/>
          <w:sz w:val="20"/>
          <w:szCs w:val="20"/>
        </w:rPr>
        <w:tab/>
      </w:r>
      <w:r w:rsidRPr="00BF08AC">
        <w:rPr>
          <w:rFonts w:ascii="Arial" w:hAnsi="Arial" w:cs="Arial"/>
          <w:b/>
          <w:sz w:val="20"/>
          <w:szCs w:val="20"/>
        </w:rPr>
        <w:tab/>
      </w:r>
      <w:r w:rsidRPr="00BF08AC">
        <w:rPr>
          <w:rFonts w:ascii="Arial" w:hAnsi="Arial" w:cs="Arial"/>
          <w:b/>
          <w:sz w:val="20"/>
          <w:szCs w:val="20"/>
        </w:rPr>
        <w:tab/>
      </w:r>
      <w:r w:rsidRPr="00BF08AC">
        <w:rPr>
          <w:rFonts w:ascii="Arial" w:hAnsi="Arial" w:cs="Arial"/>
          <w:b/>
          <w:sz w:val="20"/>
          <w:szCs w:val="20"/>
        </w:rPr>
        <w:tab/>
      </w:r>
    </w:p>
    <w:p w:rsidR="0019069B" w:rsidRPr="00FC36D6" w:rsidRDefault="0019069B" w:rsidP="002F10E2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Zadanie nr </w:t>
      </w:r>
      <w:r w:rsidR="002F10E2">
        <w:rPr>
          <w:rFonts w:ascii="Arial" w:hAnsi="Arial" w:cs="Arial"/>
          <w:b/>
          <w:sz w:val="20"/>
          <w:szCs w:val="20"/>
        </w:rPr>
        <w:t>2 – Sukcesywna dostawa chlorku</w:t>
      </w:r>
      <w:r w:rsidRPr="006565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5659C">
        <w:rPr>
          <w:rFonts w:ascii="Arial" w:hAnsi="Arial" w:cs="Arial"/>
          <w:b/>
          <w:sz w:val="20"/>
          <w:szCs w:val="20"/>
        </w:rPr>
        <w:t>poliglinu</w:t>
      </w:r>
      <w:proofErr w:type="spellEnd"/>
      <w:r w:rsidRPr="0065659C">
        <w:rPr>
          <w:rFonts w:ascii="Arial" w:hAnsi="Arial" w:cs="Arial"/>
          <w:b/>
          <w:sz w:val="20"/>
          <w:szCs w:val="20"/>
        </w:rPr>
        <w:t xml:space="preserve">   - PAX XL – 60F – </w:t>
      </w:r>
      <w:r>
        <w:rPr>
          <w:rFonts w:ascii="Arial" w:hAnsi="Arial" w:cs="Arial"/>
          <w:b/>
          <w:sz w:val="20"/>
          <w:szCs w:val="20"/>
        </w:rPr>
        <w:t>25,0</w:t>
      </w:r>
      <w:r w:rsidRPr="0065659C">
        <w:rPr>
          <w:rFonts w:ascii="Arial" w:hAnsi="Arial" w:cs="Arial"/>
          <w:b/>
          <w:sz w:val="20"/>
          <w:szCs w:val="20"/>
        </w:rPr>
        <w:t xml:space="preserve"> ton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Al2O3                       14,2±0,6%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Al.+3                          7,5±0,3%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Chlorki (Cl-)            16,0±3%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</w:r>
      <w:proofErr w:type="spellStart"/>
      <w:r w:rsidRPr="0065659C">
        <w:rPr>
          <w:rFonts w:ascii="Arial" w:hAnsi="Arial" w:cs="Arial"/>
          <w:sz w:val="20"/>
          <w:szCs w:val="20"/>
        </w:rPr>
        <w:t>pH</w:t>
      </w:r>
      <w:proofErr w:type="spellEnd"/>
      <w:r w:rsidRPr="0065659C">
        <w:rPr>
          <w:rFonts w:ascii="Arial" w:hAnsi="Arial" w:cs="Arial"/>
          <w:sz w:val="20"/>
          <w:szCs w:val="20"/>
        </w:rPr>
        <w:t xml:space="preserve">                            1,8±0,5 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Zasadowość              65,0±5%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Gęstość w kg/m3     (20ºC) 1310±30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 xml:space="preserve">Lepkość                   (20ºC) 20 </w:t>
      </w:r>
      <w:proofErr w:type="spellStart"/>
      <w:r w:rsidRPr="0065659C">
        <w:rPr>
          <w:rFonts w:ascii="Arial" w:hAnsi="Arial" w:cs="Arial"/>
          <w:sz w:val="20"/>
          <w:szCs w:val="20"/>
        </w:rPr>
        <w:t>mPas</w:t>
      </w:r>
      <w:proofErr w:type="spellEnd"/>
      <w:r w:rsidRPr="0065659C">
        <w:rPr>
          <w:rFonts w:ascii="Arial" w:hAnsi="Arial" w:cs="Arial"/>
          <w:sz w:val="20"/>
          <w:szCs w:val="20"/>
        </w:rPr>
        <w:t xml:space="preserve"> 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Stężenie                    30-40%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Zawartość Si            ok.1%</w:t>
      </w:r>
    </w:p>
    <w:p w:rsidR="0019069B" w:rsidRDefault="0019069B" w:rsidP="006620B5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</w:t>
      </w:r>
      <w:r w:rsidRPr="0065659C">
        <w:rPr>
          <w:rFonts w:ascii="Arial" w:hAnsi="Arial" w:cs="Arial"/>
          <w:sz w:val="20"/>
          <w:szCs w:val="20"/>
        </w:rPr>
        <w:tab/>
        <w:t>Fe+3                          0,2%</w:t>
      </w:r>
    </w:p>
    <w:p w:rsidR="0019069B" w:rsidRPr="006B5B6C" w:rsidRDefault="0019069B" w:rsidP="0019069B">
      <w:pPr>
        <w:spacing w:line="360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6B5B6C">
        <w:rPr>
          <w:rFonts w:ascii="Arial" w:hAnsi="Arial" w:cs="Arial"/>
          <w:b/>
          <w:bCs/>
          <w:sz w:val="20"/>
          <w:szCs w:val="20"/>
        </w:rPr>
        <w:lastRenderedPageBreak/>
        <w:t>Wymagania techniczne i jakościowe:</w:t>
      </w:r>
    </w:p>
    <w:p w:rsidR="0019069B" w:rsidRDefault="0019069B" w:rsidP="0019069B">
      <w:pPr>
        <w:numPr>
          <w:ilvl w:val="0"/>
          <w:numId w:val="34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FC36D6">
        <w:rPr>
          <w:rFonts w:ascii="Arial" w:hAnsi="Arial" w:cs="Arial"/>
          <w:sz w:val="20"/>
          <w:szCs w:val="20"/>
        </w:rPr>
        <w:t xml:space="preserve">z każdą dostawą ma być dostarczone świadectwo jakości,  </w:t>
      </w:r>
    </w:p>
    <w:p w:rsidR="0019069B" w:rsidRPr="008773C1" w:rsidRDefault="0019069B" w:rsidP="0019069B">
      <w:pPr>
        <w:numPr>
          <w:ilvl w:val="0"/>
          <w:numId w:val="34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</w:t>
      </w:r>
      <w:r w:rsidRPr="00ED417F">
        <w:rPr>
          <w:rFonts w:ascii="Arial" w:hAnsi="Arial" w:cs="Arial"/>
          <w:bCs/>
          <w:sz w:val="20"/>
          <w:szCs w:val="20"/>
        </w:rPr>
        <w:t>zaktualizowan</w:t>
      </w:r>
      <w:r>
        <w:rPr>
          <w:rFonts w:ascii="Arial" w:hAnsi="Arial" w:cs="Arial"/>
          <w:bCs/>
          <w:sz w:val="20"/>
          <w:szCs w:val="20"/>
        </w:rPr>
        <w:t>ej</w:t>
      </w:r>
      <w:r w:rsidRPr="00ED417F">
        <w:rPr>
          <w:rFonts w:ascii="Arial" w:hAnsi="Arial" w:cs="Arial"/>
          <w:bCs/>
          <w:sz w:val="20"/>
          <w:szCs w:val="20"/>
        </w:rPr>
        <w:t xml:space="preserve"> kart</w:t>
      </w:r>
      <w:r>
        <w:rPr>
          <w:rFonts w:ascii="Arial" w:hAnsi="Arial" w:cs="Arial"/>
          <w:bCs/>
          <w:sz w:val="20"/>
          <w:szCs w:val="20"/>
        </w:rPr>
        <w:t>y</w:t>
      </w:r>
      <w:r w:rsidRPr="00ED417F">
        <w:rPr>
          <w:rFonts w:ascii="Arial" w:hAnsi="Arial" w:cs="Arial"/>
          <w:bCs/>
          <w:sz w:val="20"/>
          <w:szCs w:val="20"/>
        </w:rPr>
        <w:t xml:space="preserve"> charakterystyki </w:t>
      </w:r>
    </w:p>
    <w:p w:rsidR="0019069B" w:rsidRPr="008773C1" w:rsidRDefault="0019069B" w:rsidP="0019069B">
      <w:pPr>
        <w:numPr>
          <w:ilvl w:val="0"/>
          <w:numId w:val="33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dostarczenie </w:t>
      </w:r>
      <w:r w:rsidRPr="00ED417F">
        <w:rPr>
          <w:rFonts w:ascii="Arial" w:hAnsi="Arial" w:cs="Arial"/>
          <w:bCs/>
          <w:sz w:val="20"/>
          <w:szCs w:val="20"/>
        </w:rPr>
        <w:t>atest</w:t>
      </w:r>
      <w:r>
        <w:rPr>
          <w:rFonts w:ascii="Arial" w:hAnsi="Arial" w:cs="Arial"/>
          <w:bCs/>
          <w:sz w:val="20"/>
          <w:szCs w:val="20"/>
        </w:rPr>
        <w:t>u</w:t>
      </w:r>
      <w:r w:rsidRPr="00ED417F">
        <w:rPr>
          <w:rFonts w:ascii="Arial" w:hAnsi="Arial" w:cs="Arial"/>
          <w:bCs/>
          <w:sz w:val="20"/>
          <w:szCs w:val="20"/>
        </w:rPr>
        <w:t xml:space="preserve">  PZH z przeznaczeniem do wody pitnej oraz deklaracja zgodności z PN</w:t>
      </w:r>
    </w:p>
    <w:p w:rsidR="0019069B" w:rsidRDefault="0019069B" w:rsidP="0019069B">
      <w:pPr>
        <w:numPr>
          <w:ilvl w:val="0"/>
          <w:numId w:val="32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dostawa sukcesywna cysterną w ilości uzgodnionej telefonicznie przez Zamawiającego</w:t>
      </w:r>
    </w:p>
    <w:p w:rsidR="0019069B" w:rsidRPr="000D3AE2" w:rsidRDefault="0019069B" w:rsidP="0019069B">
      <w:pPr>
        <w:numPr>
          <w:ilvl w:val="0"/>
          <w:numId w:val="32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ciągu 5 dni od przyjętej informacji od Zamawiającego</w:t>
      </w:r>
    </w:p>
    <w:p w:rsidR="0019069B" w:rsidRPr="000D3AE2" w:rsidRDefault="0019069B" w:rsidP="0019069B">
      <w:pPr>
        <w:numPr>
          <w:ilvl w:val="0"/>
          <w:numId w:val="32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FC36D6">
        <w:rPr>
          <w:rFonts w:ascii="Arial" w:hAnsi="Arial" w:cs="Arial"/>
          <w:sz w:val="20"/>
          <w:szCs w:val="20"/>
        </w:rPr>
        <w:t>dostawa na  koszt i ryzyko Wykonawcy</w:t>
      </w:r>
    </w:p>
    <w:p w:rsidR="0019069B" w:rsidRPr="004E20CF" w:rsidRDefault="0019069B" w:rsidP="0019069B">
      <w:pPr>
        <w:numPr>
          <w:ilvl w:val="0"/>
          <w:numId w:val="32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 w:rsidRPr="004E20CF">
        <w:rPr>
          <w:rFonts w:ascii="Arial" w:hAnsi="Arial" w:cs="Arial"/>
          <w:bCs/>
          <w:sz w:val="20"/>
          <w:szCs w:val="20"/>
        </w:rPr>
        <w:t>dostawa – magazyn Stacja Uzdatniania Wody w Gierszowicach, 49-332 Olszanka,</w:t>
      </w:r>
    </w:p>
    <w:p w:rsidR="0019069B" w:rsidRPr="004E20CF" w:rsidRDefault="0019069B" w:rsidP="0019069B">
      <w:pPr>
        <w:spacing w:line="360" w:lineRule="auto"/>
        <w:ind w:left="425" w:right="284"/>
        <w:rPr>
          <w:rFonts w:ascii="Arial" w:hAnsi="Arial" w:cs="Arial"/>
          <w:bCs/>
          <w:sz w:val="20"/>
          <w:szCs w:val="20"/>
        </w:rPr>
      </w:pPr>
      <w:r w:rsidRPr="004E20CF">
        <w:rPr>
          <w:rFonts w:ascii="Arial" w:hAnsi="Arial" w:cs="Arial"/>
          <w:bCs/>
          <w:sz w:val="20"/>
          <w:szCs w:val="20"/>
        </w:rPr>
        <w:t xml:space="preserve">    woj. </w:t>
      </w:r>
      <w:r w:rsidR="002F10E2">
        <w:rPr>
          <w:rFonts w:ascii="Arial" w:hAnsi="Arial" w:cs="Arial"/>
          <w:bCs/>
          <w:sz w:val="20"/>
          <w:szCs w:val="20"/>
        </w:rPr>
        <w:t>o</w:t>
      </w:r>
      <w:r w:rsidRPr="004E20CF">
        <w:rPr>
          <w:rFonts w:ascii="Arial" w:hAnsi="Arial" w:cs="Arial"/>
          <w:bCs/>
          <w:sz w:val="20"/>
          <w:szCs w:val="20"/>
        </w:rPr>
        <w:t>polskie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</w:p>
    <w:p w:rsidR="0019069B" w:rsidRDefault="0019069B" w:rsidP="008E7364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Zadanie nr </w:t>
      </w:r>
      <w:r w:rsidR="002F10E2">
        <w:rPr>
          <w:rFonts w:ascii="Arial" w:hAnsi="Arial" w:cs="Arial"/>
          <w:b/>
          <w:sz w:val="20"/>
          <w:szCs w:val="20"/>
        </w:rPr>
        <w:t xml:space="preserve">3 </w:t>
      </w:r>
      <w:r w:rsidR="008E7364">
        <w:rPr>
          <w:rFonts w:ascii="Arial" w:hAnsi="Arial" w:cs="Arial"/>
          <w:b/>
          <w:sz w:val="20"/>
          <w:szCs w:val="20"/>
        </w:rPr>
        <w:t>–</w:t>
      </w:r>
      <w:r w:rsidR="002F10E2">
        <w:rPr>
          <w:rFonts w:ascii="Arial" w:hAnsi="Arial" w:cs="Arial"/>
          <w:b/>
          <w:sz w:val="20"/>
          <w:szCs w:val="20"/>
        </w:rPr>
        <w:t xml:space="preserve"> </w:t>
      </w:r>
      <w:r w:rsidR="008E7364">
        <w:rPr>
          <w:rFonts w:ascii="Arial" w:hAnsi="Arial" w:cs="Arial"/>
          <w:b/>
          <w:sz w:val="20"/>
          <w:szCs w:val="20"/>
        </w:rPr>
        <w:t>Dostawa c</w:t>
      </w:r>
      <w:r w:rsidRPr="0065659C">
        <w:rPr>
          <w:rFonts w:ascii="Arial" w:hAnsi="Arial" w:cs="Arial"/>
          <w:b/>
          <w:sz w:val="20"/>
          <w:szCs w:val="20"/>
        </w:rPr>
        <w:t>hlor</w:t>
      </w:r>
      <w:r w:rsidR="008E7364">
        <w:rPr>
          <w:rFonts w:ascii="Arial" w:hAnsi="Arial" w:cs="Arial"/>
          <w:b/>
          <w:sz w:val="20"/>
          <w:szCs w:val="20"/>
        </w:rPr>
        <w:t>u ciekłego</w:t>
      </w:r>
      <w:r w:rsidRPr="0065659C">
        <w:rPr>
          <w:rFonts w:ascii="Arial" w:hAnsi="Arial" w:cs="Arial"/>
          <w:b/>
          <w:sz w:val="20"/>
          <w:szCs w:val="20"/>
        </w:rPr>
        <w:t xml:space="preserve">  Cl</w:t>
      </w:r>
      <w:r w:rsidRPr="0065659C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65659C">
        <w:rPr>
          <w:rFonts w:ascii="Arial" w:hAnsi="Arial" w:cs="Arial"/>
          <w:b/>
          <w:sz w:val="20"/>
          <w:szCs w:val="20"/>
        </w:rPr>
        <w:t xml:space="preserve"> -   </w:t>
      </w:r>
      <w:r>
        <w:rPr>
          <w:rFonts w:ascii="Arial" w:hAnsi="Arial" w:cs="Arial"/>
          <w:b/>
          <w:sz w:val="20"/>
          <w:szCs w:val="20"/>
        </w:rPr>
        <w:t>4</w:t>
      </w:r>
      <w:r w:rsidRPr="0065659C">
        <w:rPr>
          <w:rFonts w:ascii="Arial" w:hAnsi="Arial" w:cs="Arial"/>
          <w:b/>
          <w:sz w:val="20"/>
          <w:szCs w:val="20"/>
        </w:rPr>
        <w:t xml:space="preserve"> tony</w:t>
      </w:r>
    </w:p>
    <w:p w:rsidR="0019069B" w:rsidRDefault="0019069B" w:rsidP="0019069B">
      <w:pPr>
        <w:spacing w:line="360" w:lineRule="auto"/>
        <w:ind w:left="425" w:right="284"/>
        <w:rPr>
          <w:rFonts w:ascii="Arial" w:hAnsi="Arial" w:cs="Arial"/>
          <w:b/>
          <w:sz w:val="20"/>
          <w:szCs w:val="20"/>
        </w:rPr>
      </w:pPr>
      <w:r w:rsidRPr="006B5B6C">
        <w:rPr>
          <w:rFonts w:ascii="Arial" w:hAnsi="Arial" w:cs="Arial"/>
          <w:b/>
          <w:bCs/>
          <w:sz w:val="20"/>
          <w:szCs w:val="20"/>
        </w:rPr>
        <w:t>Wymagania techniczne i jakościowe:</w:t>
      </w:r>
    </w:p>
    <w:p w:rsidR="0019069B" w:rsidRDefault="0019069B" w:rsidP="0019069B">
      <w:pPr>
        <w:numPr>
          <w:ilvl w:val="0"/>
          <w:numId w:val="35"/>
        </w:numPr>
        <w:spacing w:line="360" w:lineRule="auto"/>
        <w:ind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jednorazowa dostawa w ilości 2 ton</w:t>
      </w:r>
    </w:p>
    <w:p w:rsidR="0019069B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z dostawą ma być dostarczone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 xml:space="preserve">świadectwo jakości, </w:t>
      </w:r>
    </w:p>
    <w:p w:rsidR="0019069B" w:rsidRPr="008773C1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</w:t>
      </w:r>
      <w:r w:rsidRPr="00ED417F">
        <w:rPr>
          <w:rFonts w:ascii="Arial" w:hAnsi="Arial" w:cs="Arial"/>
          <w:bCs/>
          <w:sz w:val="20"/>
          <w:szCs w:val="20"/>
        </w:rPr>
        <w:t>zaktualizowan</w:t>
      </w:r>
      <w:r>
        <w:rPr>
          <w:rFonts w:ascii="Arial" w:hAnsi="Arial" w:cs="Arial"/>
          <w:bCs/>
          <w:sz w:val="20"/>
          <w:szCs w:val="20"/>
        </w:rPr>
        <w:t>ej</w:t>
      </w:r>
      <w:r w:rsidRPr="00ED417F">
        <w:rPr>
          <w:rFonts w:ascii="Arial" w:hAnsi="Arial" w:cs="Arial"/>
          <w:bCs/>
          <w:sz w:val="20"/>
          <w:szCs w:val="20"/>
        </w:rPr>
        <w:t xml:space="preserve"> kart</w:t>
      </w:r>
      <w:r>
        <w:rPr>
          <w:rFonts w:ascii="Arial" w:hAnsi="Arial" w:cs="Arial"/>
          <w:bCs/>
          <w:sz w:val="20"/>
          <w:szCs w:val="20"/>
        </w:rPr>
        <w:t>y</w:t>
      </w:r>
      <w:r w:rsidRPr="00ED417F">
        <w:rPr>
          <w:rFonts w:ascii="Arial" w:hAnsi="Arial" w:cs="Arial"/>
          <w:bCs/>
          <w:sz w:val="20"/>
          <w:szCs w:val="20"/>
        </w:rPr>
        <w:t xml:space="preserve"> charakterystyki </w:t>
      </w:r>
    </w:p>
    <w:p w:rsidR="0019069B" w:rsidRPr="008773C1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dostarczenie zaktualizowanych scenariuszy narażenia</w:t>
      </w:r>
    </w:p>
    <w:p w:rsidR="0019069B" w:rsidRPr="00923693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 w:rsidRPr="00923693">
        <w:rPr>
          <w:rFonts w:ascii="Arial" w:hAnsi="Arial" w:cs="Arial"/>
          <w:bCs/>
          <w:sz w:val="20"/>
          <w:szCs w:val="20"/>
        </w:rPr>
        <w:t>dostarczenie atestu  PZH z przeznaczeniem do wody pitnej oraz deklaracja zgodności z PN</w:t>
      </w:r>
    </w:p>
    <w:p w:rsidR="0019069B" w:rsidRPr="00923693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 w:rsidRPr="00923693">
        <w:rPr>
          <w:rFonts w:ascii="Arial" w:hAnsi="Arial" w:cs="Arial"/>
          <w:bCs/>
          <w:sz w:val="20"/>
          <w:szCs w:val="20"/>
        </w:rPr>
        <w:t>dostawa sukcesywna cysterną w ilości uzgodnionej telefonicznie przez Zamawiającego</w:t>
      </w:r>
    </w:p>
    <w:p w:rsidR="0019069B" w:rsidRPr="000D3AE2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ciągu 5 dni od przyjętej informacji od Zamawiającego</w:t>
      </w:r>
    </w:p>
    <w:p w:rsidR="0019069B" w:rsidRPr="00ED417F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dostawa na  koszt i ryzyko Wykonawcy</w:t>
      </w:r>
      <w:r w:rsidRPr="00ED417F">
        <w:rPr>
          <w:rFonts w:ascii="Arial" w:hAnsi="Arial" w:cs="Arial"/>
          <w:bCs/>
          <w:sz w:val="20"/>
          <w:szCs w:val="20"/>
        </w:rPr>
        <w:tab/>
      </w:r>
    </w:p>
    <w:p w:rsidR="0019069B" w:rsidRPr="00BF08AC" w:rsidRDefault="0019069B" w:rsidP="0019069B">
      <w:pPr>
        <w:numPr>
          <w:ilvl w:val="0"/>
          <w:numId w:val="31"/>
        </w:numPr>
        <w:spacing w:line="360" w:lineRule="auto"/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</w:t>
      </w:r>
      <w:r w:rsidR="008E7364">
        <w:rPr>
          <w:rFonts w:ascii="Arial" w:hAnsi="Arial" w:cs="Arial"/>
          <w:bCs/>
          <w:sz w:val="20"/>
          <w:szCs w:val="20"/>
        </w:rPr>
        <w:t>stawa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D417F">
        <w:rPr>
          <w:rFonts w:ascii="Arial" w:hAnsi="Arial" w:cs="Arial"/>
          <w:bCs/>
          <w:sz w:val="20"/>
          <w:szCs w:val="20"/>
        </w:rPr>
        <w:t>magazyn Stacj</w:t>
      </w:r>
      <w:r>
        <w:rPr>
          <w:rFonts w:ascii="Arial" w:hAnsi="Arial" w:cs="Arial"/>
          <w:bCs/>
          <w:sz w:val="20"/>
          <w:szCs w:val="20"/>
        </w:rPr>
        <w:t>i</w:t>
      </w:r>
      <w:r w:rsidRPr="00ED417F">
        <w:rPr>
          <w:rFonts w:ascii="Arial" w:hAnsi="Arial" w:cs="Arial"/>
          <w:bCs/>
          <w:sz w:val="20"/>
          <w:szCs w:val="20"/>
        </w:rPr>
        <w:t xml:space="preserve"> Uzdatniania Wody w Gierszowicach, 49-332 Olszank</w:t>
      </w:r>
      <w:r>
        <w:rPr>
          <w:rFonts w:ascii="Arial" w:hAnsi="Arial" w:cs="Arial"/>
          <w:bCs/>
          <w:sz w:val="20"/>
          <w:szCs w:val="20"/>
        </w:rPr>
        <w:t>a</w:t>
      </w:r>
      <w:r w:rsidRPr="00ED417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0497">
        <w:rPr>
          <w:rFonts w:ascii="Arial" w:hAnsi="Arial" w:cs="Arial"/>
          <w:bCs/>
          <w:sz w:val="20"/>
          <w:szCs w:val="20"/>
        </w:rPr>
        <w:t>woj. opolskie</w:t>
      </w:r>
      <w:r w:rsidRPr="00B30497">
        <w:rPr>
          <w:rFonts w:ascii="Arial" w:hAnsi="Arial" w:cs="Arial"/>
          <w:b/>
          <w:sz w:val="20"/>
          <w:szCs w:val="20"/>
        </w:rPr>
        <w:t xml:space="preserve"> </w:t>
      </w:r>
      <w:r w:rsidRPr="00B30497">
        <w:rPr>
          <w:rFonts w:ascii="Arial" w:hAnsi="Arial" w:cs="Arial"/>
          <w:b/>
          <w:sz w:val="20"/>
          <w:szCs w:val="20"/>
        </w:rPr>
        <w:tab/>
      </w:r>
    </w:p>
    <w:p w:rsidR="00BF08AC" w:rsidRPr="003F6BDB" w:rsidRDefault="00BF08AC" w:rsidP="00BF08AC">
      <w:pPr>
        <w:spacing w:line="360" w:lineRule="auto"/>
        <w:ind w:left="1145" w:right="284"/>
        <w:rPr>
          <w:rFonts w:ascii="Arial" w:hAnsi="Arial" w:cs="Arial"/>
          <w:bCs/>
          <w:sz w:val="20"/>
          <w:szCs w:val="20"/>
        </w:rPr>
      </w:pP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  <w:u w:val="single"/>
        </w:rPr>
      </w:pPr>
      <w:r w:rsidRPr="0065659C">
        <w:rPr>
          <w:rFonts w:ascii="Arial" w:hAnsi="Arial" w:cs="Arial"/>
          <w:sz w:val="20"/>
          <w:szCs w:val="20"/>
          <w:u w:val="single"/>
        </w:rPr>
        <w:t xml:space="preserve">Kody  CPV: 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24311520-8    -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odorotlenek sodu</w:t>
      </w:r>
    </w:p>
    <w:p w:rsidR="0019069B" w:rsidRPr="0065659C" w:rsidRDefault="0019069B" w:rsidP="0019069B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24312123-2    - </w:t>
      </w:r>
      <w:r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z w:val="20"/>
          <w:szCs w:val="20"/>
        </w:rPr>
        <w:t xml:space="preserve">hlorek </w:t>
      </w:r>
      <w:proofErr w:type="spellStart"/>
      <w:r w:rsidRPr="0065659C">
        <w:rPr>
          <w:rFonts w:ascii="Arial" w:hAnsi="Arial" w:cs="Arial"/>
          <w:sz w:val="20"/>
          <w:szCs w:val="20"/>
        </w:rPr>
        <w:t>poliglinu</w:t>
      </w:r>
      <w:proofErr w:type="spellEnd"/>
    </w:p>
    <w:p w:rsidR="00BF08AC" w:rsidRDefault="0019069B" w:rsidP="00BF08AC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24311900-6    - </w:t>
      </w:r>
      <w:r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z w:val="20"/>
          <w:szCs w:val="20"/>
        </w:rPr>
        <w:t>hlor ciekły</w:t>
      </w:r>
    </w:p>
    <w:p w:rsidR="00BF08AC" w:rsidRPr="0065659C" w:rsidRDefault="00BF08AC" w:rsidP="00BF08AC">
      <w:pPr>
        <w:spacing w:line="360" w:lineRule="auto"/>
        <w:ind w:left="425" w:right="284"/>
        <w:rPr>
          <w:rFonts w:ascii="Arial" w:hAnsi="Arial" w:cs="Arial"/>
          <w:sz w:val="20"/>
          <w:szCs w:val="20"/>
        </w:rPr>
      </w:pP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b/>
          <w:sz w:val="20"/>
        </w:rPr>
      </w:pPr>
      <w:r w:rsidRPr="00923693">
        <w:rPr>
          <w:rFonts w:ascii="Arial" w:hAnsi="Arial" w:cs="Arial"/>
          <w:b/>
          <w:sz w:val="20"/>
        </w:rPr>
        <w:t>Wymagania odnoszące się do przedmiotu zamówienia dotyczy zadania nr 1, 2, 3: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1.Dostawy będą realizowane w terminie: 5 dni roboczych od dnia złożenia zapotrzebowania przez Zamawiającego 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>2.Przedmiot zamówienia musi być dostarczony na koszt i ryzyko Wykonawcy.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>3.Dostawy następować będą sukcesywnie na podstawie zamówień Zamawiającego przekazanych przez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   niego: telefonicznie lub drogą elektroniczną.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>4.Dostawy przedmiotu zamówienia muszą odbywać się w dniach od poniedziałku do piątku w godzinach od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   7:00 do 15:00.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>5.Obowiązek ubezpieczenia przedmiotu dostawy na czas transportu z siedziby Wykonawcy do siedziby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   Zamawiającego spoczywa na Wykonawcy.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>6.W przypadku zgłoszenia reklamacji przez Zamawiającego Wykonawca zobowiązany jest wymienić na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   swój  koszt i ryzyko materiały będące przedmiotem reklamacji na materiały wolne od wad w terminie 14</w:t>
      </w:r>
    </w:p>
    <w:p w:rsidR="00BF08AC" w:rsidRPr="00923693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  <w:r w:rsidRPr="00923693">
        <w:rPr>
          <w:rFonts w:ascii="Arial" w:hAnsi="Arial" w:cs="Arial"/>
          <w:sz w:val="20"/>
        </w:rPr>
        <w:t xml:space="preserve">   dni.</w:t>
      </w:r>
    </w:p>
    <w:p w:rsidR="00BF08AC" w:rsidRPr="00BF08AC" w:rsidRDefault="00BF08AC" w:rsidP="00BF08AC">
      <w:pPr>
        <w:pStyle w:val="Tekstpodstawowy31"/>
        <w:tabs>
          <w:tab w:val="left" w:pos="360"/>
        </w:tabs>
        <w:rPr>
          <w:rFonts w:ascii="Arial" w:hAnsi="Arial" w:cs="Arial"/>
          <w:color w:val="FF0000"/>
          <w:sz w:val="20"/>
        </w:rPr>
      </w:pPr>
    </w:p>
    <w:p w:rsidR="0019069B" w:rsidRPr="0065659C" w:rsidRDefault="0019069B" w:rsidP="0019069B">
      <w:pPr>
        <w:pStyle w:val="Nagwek1"/>
        <w:numPr>
          <w:ilvl w:val="0"/>
          <w:numId w:val="21"/>
        </w:numPr>
        <w:suppressAutoHyphens/>
        <w:jc w:val="left"/>
        <w:rPr>
          <w:rFonts w:ascii="Arial" w:hAnsi="Arial" w:cs="Arial"/>
          <w:b/>
          <w:sz w:val="20"/>
        </w:rPr>
      </w:pPr>
      <w:r w:rsidRPr="0065659C">
        <w:rPr>
          <w:rFonts w:ascii="Arial" w:hAnsi="Arial" w:cs="Arial"/>
          <w:b/>
          <w:sz w:val="20"/>
        </w:rPr>
        <w:lastRenderedPageBreak/>
        <w:t>Termin realizacji zamówienia.</w:t>
      </w:r>
    </w:p>
    <w:p w:rsidR="0019069B" w:rsidRPr="0065659C" w:rsidRDefault="0019069B" w:rsidP="0019069B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</w:p>
    <w:p w:rsidR="0019069B" w:rsidRPr="00BF08AC" w:rsidRDefault="0019069B" w:rsidP="00BF08A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Umowa będzie realizowana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D6425">
        <w:rPr>
          <w:rFonts w:ascii="Arial" w:hAnsi="Arial" w:cs="Arial"/>
          <w:sz w:val="20"/>
          <w:szCs w:val="20"/>
          <w:lang w:eastAsia="ar-SA"/>
        </w:rPr>
        <w:t xml:space="preserve">do wyczerpania </w:t>
      </w:r>
      <w:r w:rsidRPr="004D6425">
        <w:rPr>
          <w:rFonts w:ascii="Arial" w:hAnsi="Arial" w:cs="Arial"/>
          <w:sz w:val="20"/>
          <w:szCs w:val="20"/>
        </w:rPr>
        <w:t>zakresu ilościowego wynikającego z umowy</w:t>
      </w:r>
      <w:r w:rsidRPr="004D6425">
        <w:rPr>
          <w:rFonts w:ascii="Arial" w:hAnsi="Arial" w:cs="Arial"/>
          <w:sz w:val="20"/>
          <w:szCs w:val="20"/>
          <w:lang w:eastAsia="ar-SA"/>
        </w:rPr>
        <w:t xml:space="preserve">, jednak nie dłużej niż przez okres </w:t>
      </w:r>
      <w:r w:rsidRPr="004D6425">
        <w:rPr>
          <w:rFonts w:ascii="Arial" w:hAnsi="Arial" w:cs="Arial"/>
          <w:b/>
          <w:sz w:val="20"/>
          <w:szCs w:val="20"/>
          <w:lang w:eastAsia="ar-SA"/>
        </w:rPr>
        <w:t>od 01.04.202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  <w:r w:rsidRPr="004D6425">
        <w:rPr>
          <w:rFonts w:ascii="Arial" w:hAnsi="Arial" w:cs="Arial"/>
          <w:b/>
          <w:sz w:val="20"/>
          <w:szCs w:val="20"/>
          <w:lang w:eastAsia="ar-SA"/>
        </w:rPr>
        <w:t xml:space="preserve"> – 31.03.202</w:t>
      </w:r>
      <w:r>
        <w:rPr>
          <w:rFonts w:ascii="Arial" w:hAnsi="Arial" w:cs="Arial"/>
          <w:b/>
          <w:sz w:val="20"/>
          <w:szCs w:val="20"/>
          <w:lang w:eastAsia="ar-SA"/>
        </w:rPr>
        <w:t>4.</w:t>
      </w:r>
    </w:p>
    <w:p w:rsidR="0019069B" w:rsidRPr="0065659C" w:rsidRDefault="0019069B" w:rsidP="0019069B">
      <w:pPr>
        <w:pStyle w:val="Tekstpodstawowy31"/>
        <w:tabs>
          <w:tab w:val="left" w:pos="360"/>
        </w:tabs>
        <w:rPr>
          <w:rFonts w:ascii="Arial" w:hAnsi="Arial" w:cs="Arial"/>
          <w:sz w:val="20"/>
        </w:rPr>
      </w:pPr>
    </w:p>
    <w:p w:rsidR="0019069B" w:rsidRPr="0065659C" w:rsidRDefault="0019069B" w:rsidP="0019069B">
      <w:pPr>
        <w:pStyle w:val="Nagwek1"/>
        <w:numPr>
          <w:ilvl w:val="0"/>
          <w:numId w:val="21"/>
        </w:numPr>
        <w:suppressAutoHyphens/>
        <w:jc w:val="left"/>
        <w:rPr>
          <w:rFonts w:ascii="Arial" w:hAnsi="Arial" w:cs="Arial"/>
          <w:b/>
          <w:bCs/>
          <w:sz w:val="20"/>
        </w:rPr>
      </w:pPr>
      <w:r w:rsidRPr="0065659C">
        <w:rPr>
          <w:rFonts w:ascii="Arial" w:hAnsi="Arial" w:cs="Arial"/>
          <w:b/>
          <w:bCs/>
          <w:sz w:val="20"/>
        </w:rPr>
        <w:t>Opis sposobu obliczenia ceny.</w:t>
      </w:r>
    </w:p>
    <w:p w:rsidR="0019069B" w:rsidRPr="0065659C" w:rsidRDefault="0019069B" w:rsidP="0019069B">
      <w:pPr>
        <w:tabs>
          <w:tab w:val="left" w:pos="426"/>
        </w:tabs>
        <w:suppressAutoHyphens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19069B" w:rsidRPr="00835E3C" w:rsidRDefault="0019069B" w:rsidP="0019069B">
      <w:pPr>
        <w:numPr>
          <w:ilvl w:val="7"/>
          <w:numId w:val="18"/>
        </w:numPr>
        <w:tabs>
          <w:tab w:val="clear" w:pos="57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835E3C">
        <w:rPr>
          <w:rFonts w:ascii="Arial" w:hAnsi="Arial" w:cs="Arial"/>
          <w:sz w:val="20"/>
          <w:szCs w:val="20"/>
          <w:lang w:eastAsia="ar-SA"/>
        </w:rPr>
        <w:t>Oferowana cena wykonania zamówienia musi obejmować wszelkie koszty związane z realizacją zadania a w szczególności podatki, ubezpieczenia i inne opłaty niewymienione, a które mogą wystąpić przy realizacji przedmiotu zamówienia.</w:t>
      </w:r>
    </w:p>
    <w:p w:rsidR="0019069B" w:rsidRPr="00835E3C" w:rsidRDefault="0019069B" w:rsidP="0019069B">
      <w:pPr>
        <w:numPr>
          <w:ilvl w:val="7"/>
          <w:numId w:val="18"/>
        </w:numPr>
        <w:tabs>
          <w:tab w:val="clear" w:pos="57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835E3C">
        <w:rPr>
          <w:rFonts w:ascii="Arial" w:hAnsi="Arial" w:cs="Arial"/>
          <w:sz w:val="20"/>
          <w:szCs w:val="20"/>
          <w:lang w:eastAsia="ar-SA"/>
        </w:rPr>
        <w:t>Zaoferowane ceny jednostkowe są stałe i nie będą podlegać żadnej waloryzacji.</w:t>
      </w:r>
    </w:p>
    <w:p w:rsidR="0019069B" w:rsidRPr="00835E3C" w:rsidRDefault="0019069B" w:rsidP="0019069B">
      <w:pPr>
        <w:numPr>
          <w:ilvl w:val="7"/>
          <w:numId w:val="18"/>
        </w:numPr>
        <w:tabs>
          <w:tab w:val="clear" w:pos="57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835E3C">
        <w:rPr>
          <w:rFonts w:ascii="Arial" w:hAnsi="Arial" w:cs="Arial"/>
          <w:sz w:val="20"/>
          <w:szCs w:val="20"/>
          <w:lang w:eastAsia="ar-SA"/>
        </w:rPr>
        <w:t>W formularzu cenowym należy podać propozycję cen jednostkowych netto, podatek VAT oraz brutto za dostawę 1 tony chemii technologicznej  na poszczególne pozycje oraz cenę za wszystkie dostawy. Cenę za wszystkie dostawy należy przedstawić w Formularzu ofertowym.</w:t>
      </w:r>
    </w:p>
    <w:p w:rsidR="0019069B" w:rsidRPr="007F1612" w:rsidRDefault="0019069B" w:rsidP="0019069B">
      <w:pPr>
        <w:numPr>
          <w:ilvl w:val="7"/>
          <w:numId w:val="18"/>
        </w:numPr>
        <w:tabs>
          <w:tab w:val="clear" w:pos="5760"/>
          <w:tab w:val="left" w:pos="3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</w:rPr>
      </w:pPr>
      <w:r w:rsidRPr="007F1612">
        <w:rPr>
          <w:rFonts w:ascii="Arial" w:hAnsi="Arial" w:cs="Arial"/>
          <w:sz w:val="20"/>
          <w:szCs w:val="20"/>
          <w:lang w:eastAsia="ar-SA"/>
        </w:rPr>
        <w:t xml:space="preserve">Zamawiający zastrzega sobie, że ilości chemii technologicznej wskazanych w Formularzu cenowym są ilościami szacunkowymi, służącymi do skalkulowania ceny oferty, porównania ofert i wyboru najkorzystniejszej oferty, a faktyczna ilość dostarczonej chemii technologicznej będzie wynikać z bieżących potrzeb Zamawiającego. W związku z tym Zamawiający zastrzega sobie prawo zmiany tych ilości, przy czym zmiany te nie mogą powodować zmiany całkowitej wartości umowy, </w:t>
      </w:r>
    </w:p>
    <w:p w:rsidR="0019069B" w:rsidRPr="007F1612" w:rsidRDefault="0019069B" w:rsidP="0019069B">
      <w:pPr>
        <w:tabs>
          <w:tab w:val="left" w:pos="360"/>
        </w:tabs>
        <w:suppressAutoHyphens/>
        <w:ind w:left="426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19069B" w:rsidRPr="0065659C" w:rsidRDefault="0019069B" w:rsidP="0019069B">
      <w:pPr>
        <w:pStyle w:val="Nagwek1"/>
        <w:numPr>
          <w:ilvl w:val="0"/>
          <w:numId w:val="21"/>
        </w:numPr>
        <w:suppressAutoHyphens/>
        <w:jc w:val="left"/>
        <w:rPr>
          <w:rFonts w:ascii="Arial" w:hAnsi="Arial" w:cs="Arial"/>
          <w:b/>
          <w:sz w:val="20"/>
        </w:rPr>
      </w:pPr>
      <w:r w:rsidRPr="0065659C">
        <w:rPr>
          <w:rFonts w:ascii="Arial" w:hAnsi="Arial" w:cs="Arial"/>
          <w:b/>
          <w:sz w:val="20"/>
        </w:rPr>
        <w:t xml:space="preserve">Warunki płatności. </w:t>
      </w:r>
    </w:p>
    <w:p w:rsidR="0019069B" w:rsidRPr="0065659C" w:rsidRDefault="0019069B" w:rsidP="0019069B">
      <w:pPr>
        <w:tabs>
          <w:tab w:val="left" w:pos="1077"/>
        </w:tabs>
        <w:rPr>
          <w:rFonts w:ascii="Arial" w:hAnsi="Arial" w:cs="Arial"/>
          <w:b/>
          <w:i/>
          <w:sz w:val="20"/>
          <w:szCs w:val="20"/>
        </w:rPr>
      </w:pPr>
      <w:r w:rsidRPr="0065659C">
        <w:rPr>
          <w:rFonts w:ascii="Arial" w:hAnsi="Arial" w:cs="Arial"/>
          <w:b/>
          <w:i/>
          <w:sz w:val="20"/>
          <w:szCs w:val="20"/>
        </w:rPr>
        <w:tab/>
      </w:r>
    </w:p>
    <w:p w:rsidR="0019069B" w:rsidRPr="0065659C" w:rsidRDefault="0019069B" w:rsidP="0019069B">
      <w:pPr>
        <w:numPr>
          <w:ilvl w:val="0"/>
          <w:numId w:val="24"/>
        </w:numPr>
        <w:tabs>
          <w:tab w:val="clear" w:pos="57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Rozliczenie za realizację przedmiotowego zadania następować będzie w oparciu o faktury wystawiane po danej dostawie, zrealizowanej na podstawie zapotrzebowania, w oparciu o ceny jednostkowe podane w formularzu cenowym, do umowy, oraz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>o faktyczną ilość dostarczonej chemii technologicznej.</w:t>
      </w:r>
    </w:p>
    <w:p w:rsidR="0019069B" w:rsidRPr="00BF08AC" w:rsidRDefault="0019069B" w:rsidP="00BF08AC">
      <w:pPr>
        <w:numPr>
          <w:ilvl w:val="0"/>
          <w:numId w:val="24"/>
        </w:numPr>
        <w:tabs>
          <w:tab w:val="clear" w:pos="5760"/>
          <w:tab w:val="num" w:pos="426"/>
        </w:tabs>
        <w:suppressAutoHyphens/>
        <w:ind w:left="426"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Płatność za przedmiot umowy realizowana będzie przelewem na rachunek bankowy Wykonawcy wskazany w fakturze,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>w terminie 30 dni od daty otrzymania przez Zamawiającego prawidłowo wystawionej faktury.</w:t>
      </w:r>
    </w:p>
    <w:p w:rsidR="0019069B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  <w:r w:rsidRPr="0065659C">
        <w:rPr>
          <w:rFonts w:ascii="Arial" w:hAnsi="Arial" w:cs="Arial"/>
          <w:sz w:val="20"/>
          <w:u w:val="none"/>
        </w:rPr>
        <w:t>Rozdział  B</w:t>
      </w:r>
    </w:p>
    <w:p w:rsidR="0019069B" w:rsidRPr="0065659C" w:rsidRDefault="0019069B" w:rsidP="0019069B">
      <w:pPr>
        <w:pStyle w:val="Nagwek4"/>
        <w:rPr>
          <w:rFonts w:ascii="Arial" w:hAnsi="Arial" w:cs="Arial"/>
          <w:sz w:val="20"/>
        </w:rPr>
      </w:pPr>
    </w:p>
    <w:p w:rsidR="0019069B" w:rsidRPr="0065659C" w:rsidRDefault="0019069B" w:rsidP="0019069B">
      <w:pPr>
        <w:pStyle w:val="Nagwek4"/>
        <w:rPr>
          <w:rFonts w:ascii="Arial" w:hAnsi="Arial" w:cs="Arial"/>
          <w:sz w:val="20"/>
        </w:rPr>
      </w:pPr>
      <w:r w:rsidRPr="0065659C">
        <w:rPr>
          <w:rFonts w:ascii="Arial" w:hAnsi="Arial" w:cs="Arial"/>
          <w:sz w:val="20"/>
        </w:rPr>
        <w:t>INSTRUKCJA  DLA  WYKONAWCÓW</w:t>
      </w: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numPr>
          <w:ilvl w:val="0"/>
          <w:numId w:val="6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Warunki udziału Wykonawców w postępowaniu.</w:t>
      </w:r>
    </w:p>
    <w:p w:rsidR="0019069B" w:rsidRPr="0065659C" w:rsidRDefault="0019069B" w:rsidP="0019069B">
      <w:pPr>
        <w:tabs>
          <w:tab w:val="left" w:pos="360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069B" w:rsidRDefault="0019069B" w:rsidP="0019069B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O zamówienie mogą ubiegać się Wykonawcy, którzy:</w:t>
      </w:r>
    </w:p>
    <w:p w:rsidR="0019069B" w:rsidRDefault="0019069B" w:rsidP="0019069B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podlegają wykluczeniu na podstawie art. 108 ust.1 Ustawy Prawo Zamówień Publicznych</w:t>
      </w:r>
    </w:p>
    <w:p w:rsidR="0019069B" w:rsidRDefault="0019069B" w:rsidP="0019069B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podlegają  wykluczeniu na podstawie art. 109 ust.1 Ustawy Prawo Zamówień Publicznych </w:t>
      </w:r>
      <w:r w:rsidRPr="00063548">
        <w:rPr>
          <w:rFonts w:ascii="Arial" w:hAnsi="Arial" w:cs="Arial"/>
          <w:sz w:val="20"/>
          <w:szCs w:val="20"/>
        </w:rPr>
        <w:t>o ile Zamawiający przewidział możliwość wykluczenia w SWZ</w:t>
      </w:r>
    </w:p>
    <w:p w:rsidR="0019069B" w:rsidRDefault="0019069B" w:rsidP="0019069B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uprawnienia do wykonywania określonych działalności lub czynności, jeżeli przepisy prawa nakładają obowiązek ich posiadania</w:t>
      </w:r>
    </w:p>
    <w:p w:rsidR="0019069B" w:rsidRPr="007C051E" w:rsidRDefault="0019069B" w:rsidP="0019069B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zdolności techniczne lub zawodowe.</w:t>
      </w:r>
    </w:p>
    <w:p w:rsidR="0019069B" w:rsidRPr="00063548" w:rsidRDefault="0019069B" w:rsidP="0019069B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Zapoznali się ze szczegółowymi warunkami przetargu zawartymi w </w:t>
      </w:r>
      <w:r>
        <w:rPr>
          <w:rFonts w:ascii="Arial" w:hAnsi="Arial" w:cs="Arial"/>
          <w:sz w:val="20"/>
          <w:szCs w:val="20"/>
        </w:rPr>
        <w:t>SWZ</w:t>
      </w:r>
      <w:r w:rsidRPr="0065659C">
        <w:rPr>
          <w:rFonts w:ascii="Arial" w:hAnsi="Arial" w:cs="Arial"/>
          <w:sz w:val="20"/>
          <w:szCs w:val="20"/>
        </w:rPr>
        <w:t xml:space="preserve"> i przyjmują je bez zastrzeżeń</w:t>
      </w:r>
      <w:r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Ocena spełniania w/w warunków dokonana zostanie zgodnie z formułą „spełnia – nie spełnia”, w oparciu o informacje zawarte w dokumentach wyszczególnionych w </w:t>
      </w:r>
      <w:r>
        <w:rPr>
          <w:rFonts w:ascii="Arial" w:hAnsi="Arial" w:cs="Arial"/>
          <w:sz w:val="20"/>
          <w:szCs w:val="20"/>
        </w:rPr>
        <w:t>punkcie II</w:t>
      </w:r>
      <w:r w:rsidRPr="00656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rozdziału B </w:t>
      </w:r>
      <w:r w:rsidRPr="0065659C">
        <w:rPr>
          <w:rFonts w:ascii="Arial" w:hAnsi="Arial" w:cs="Arial"/>
          <w:sz w:val="20"/>
          <w:szCs w:val="20"/>
        </w:rPr>
        <w:t xml:space="preserve">niniejszej SWZ. Z treści załączonych dokumentów musi wynikać jednoznacznie, iż w/w warunki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ykonawca spełnił. </w:t>
      </w:r>
    </w:p>
    <w:p w:rsidR="0019069B" w:rsidRPr="0065659C" w:rsidRDefault="0019069B" w:rsidP="0019069B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jc w:val="both"/>
        <w:rPr>
          <w:rFonts w:ascii="Arial" w:eastAsia="UniversPro-Roman" w:hAnsi="Arial" w:cs="Arial"/>
          <w:sz w:val="20"/>
          <w:szCs w:val="20"/>
        </w:rPr>
      </w:pPr>
      <w:r w:rsidRPr="0065659C">
        <w:rPr>
          <w:rFonts w:ascii="Arial" w:eastAsia="UniversPro-Roman" w:hAnsi="Arial" w:cs="Arial"/>
          <w:sz w:val="20"/>
          <w:szCs w:val="20"/>
        </w:rPr>
        <w:t xml:space="preserve">Zamawiający może wykluczyć z udziału w postępowaniu sektorowym również </w:t>
      </w:r>
      <w:r>
        <w:rPr>
          <w:rFonts w:ascii="Arial" w:eastAsia="UniversPro-Roman" w:hAnsi="Arial" w:cs="Arial"/>
          <w:sz w:val="20"/>
          <w:szCs w:val="20"/>
        </w:rPr>
        <w:t>W</w:t>
      </w:r>
      <w:r w:rsidRPr="0065659C">
        <w:rPr>
          <w:rFonts w:ascii="Arial" w:eastAsia="UniversPro-Roman" w:hAnsi="Arial" w:cs="Arial"/>
          <w:sz w:val="20"/>
          <w:szCs w:val="20"/>
        </w:rPr>
        <w:t>ykonawców:</w:t>
      </w:r>
    </w:p>
    <w:p w:rsidR="0019069B" w:rsidRPr="0065659C" w:rsidRDefault="0019069B" w:rsidP="0019069B">
      <w:pPr>
        <w:pStyle w:val="ust"/>
        <w:numPr>
          <w:ilvl w:val="2"/>
          <w:numId w:val="13"/>
        </w:numPr>
        <w:tabs>
          <w:tab w:val="clear" w:pos="1211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z którymi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19069B" w:rsidRPr="0065659C" w:rsidRDefault="0019069B" w:rsidP="0019069B">
      <w:pPr>
        <w:pStyle w:val="ust"/>
        <w:numPr>
          <w:ilvl w:val="2"/>
          <w:numId w:val="13"/>
        </w:numPr>
        <w:tabs>
          <w:tab w:val="clear" w:pos="1211"/>
          <w:tab w:val="num" w:pos="709"/>
        </w:tabs>
        <w:autoSpaceDE w:val="0"/>
        <w:autoSpaceDN w:val="0"/>
        <w:adjustRightInd w:val="0"/>
        <w:ind w:left="709" w:hanging="283"/>
        <w:rPr>
          <w:rFonts w:ascii="Arial" w:eastAsia="UniversPro-Roman" w:hAnsi="Arial" w:cs="Arial"/>
          <w:sz w:val="20"/>
          <w:szCs w:val="20"/>
        </w:rPr>
      </w:pPr>
      <w:r w:rsidRPr="0065659C">
        <w:rPr>
          <w:rFonts w:ascii="Arial" w:eastAsia="UniversPro-Roman" w:hAnsi="Arial" w:cs="Arial"/>
          <w:sz w:val="20"/>
          <w:szCs w:val="20"/>
        </w:rPr>
        <w:t>z którym wiąże go umowa w sprawie realizacji zamówienia, lecz wykonawca wykonuje zamówienie nienależycie, w szczególności nie dochowuje terminów etc.</w:t>
      </w:r>
    </w:p>
    <w:p w:rsidR="0019069B" w:rsidRPr="0065659C" w:rsidRDefault="0019069B" w:rsidP="0019069B">
      <w:pPr>
        <w:pStyle w:val="ust"/>
        <w:numPr>
          <w:ilvl w:val="2"/>
          <w:numId w:val="13"/>
        </w:numPr>
        <w:tabs>
          <w:tab w:val="clear" w:pos="1211"/>
          <w:tab w:val="num" w:pos="709"/>
        </w:tabs>
        <w:autoSpaceDE w:val="0"/>
        <w:autoSpaceDN w:val="0"/>
        <w:adjustRightInd w:val="0"/>
        <w:ind w:left="709" w:hanging="283"/>
        <w:rPr>
          <w:rFonts w:ascii="Arial" w:eastAsia="UniversPro-Roman" w:hAnsi="Arial" w:cs="Arial"/>
          <w:sz w:val="20"/>
          <w:szCs w:val="20"/>
        </w:rPr>
      </w:pPr>
      <w:r w:rsidRPr="0065659C">
        <w:rPr>
          <w:rFonts w:ascii="Arial" w:eastAsia="UniversPro-Roman" w:hAnsi="Arial" w:cs="Arial"/>
          <w:sz w:val="20"/>
          <w:szCs w:val="20"/>
        </w:rPr>
        <w:t xml:space="preserve">który jest winny poważnego wykroczenia zawodowego, udowodnionego dowolnymi środkami przez </w:t>
      </w:r>
      <w:r>
        <w:rPr>
          <w:rFonts w:ascii="Arial" w:eastAsia="UniversPro-Roman" w:hAnsi="Arial" w:cs="Arial"/>
          <w:sz w:val="20"/>
          <w:szCs w:val="20"/>
        </w:rPr>
        <w:t>i</w:t>
      </w:r>
      <w:r w:rsidRPr="0065659C">
        <w:rPr>
          <w:rFonts w:ascii="Arial" w:eastAsia="UniversPro-Roman" w:hAnsi="Arial" w:cs="Arial"/>
          <w:sz w:val="20"/>
          <w:szCs w:val="20"/>
        </w:rPr>
        <w:t>nstytucję Zamawiającego.</w:t>
      </w:r>
    </w:p>
    <w:p w:rsidR="0019069B" w:rsidRPr="0065659C" w:rsidRDefault="0019069B" w:rsidP="0019069B">
      <w:p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numPr>
          <w:ilvl w:val="0"/>
          <w:numId w:val="6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5659C">
        <w:rPr>
          <w:rFonts w:ascii="Arial" w:hAnsi="Arial" w:cs="Arial"/>
          <w:b/>
          <w:bCs/>
          <w:sz w:val="20"/>
          <w:szCs w:val="20"/>
        </w:rPr>
        <w:t xml:space="preserve">Informacja o oświadczeniach i dokumentach, jakie mają dostarczyć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65659C">
        <w:rPr>
          <w:rFonts w:ascii="Arial" w:hAnsi="Arial" w:cs="Arial"/>
          <w:b/>
          <w:bCs/>
          <w:sz w:val="20"/>
          <w:szCs w:val="20"/>
        </w:rPr>
        <w:t xml:space="preserve">ykonawcy </w:t>
      </w:r>
      <w:r w:rsidRPr="0065659C">
        <w:rPr>
          <w:rFonts w:ascii="Arial" w:hAnsi="Arial" w:cs="Arial"/>
          <w:b/>
          <w:bCs/>
          <w:sz w:val="20"/>
          <w:szCs w:val="20"/>
        </w:rPr>
        <w:br/>
        <w:t xml:space="preserve">w ramach  oferty. 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Oferta powinna zawierać „FORMULARZ OFERTOWY"</w:t>
      </w:r>
      <w:r>
        <w:rPr>
          <w:rFonts w:ascii="Arial" w:hAnsi="Arial" w:cs="Arial"/>
          <w:sz w:val="20"/>
          <w:szCs w:val="20"/>
          <w:lang w:eastAsia="ar-SA"/>
        </w:rPr>
        <w:t>- (</w:t>
      </w:r>
      <w:r w:rsidRPr="00EC65F8">
        <w:rPr>
          <w:rFonts w:ascii="Arial" w:hAnsi="Arial" w:cs="Arial"/>
          <w:b/>
          <w:bCs/>
          <w:sz w:val="20"/>
          <w:szCs w:val="20"/>
          <w:lang w:eastAsia="ar-SA"/>
        </w:rPr>
        <w:t>Załącznik nr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EC65F8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>
        <w:rPr>
          <w:rFonts w:ascii="Arial" w:hAnsi="Arial" w:cs="Arial"/>
          <w:sz w:val="20"/>
          <w:szCs w:val="20"/>
          <w:lang w:eastAsia="ar-SA"/>
        </w:rPr>
        <w:t>)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, wg załączonego wzoru w niniejszej </w:t>
      </w:r>
      <w:r>
        <w:rPr>
          <w:rFonts w:ascii="Arial" w:hAnsi="Arial" w:cs="Arial"/>
          <w:sz w:val="20"/>
          <w:szCs w:val="20"/>
          <w:lang w:eastAsia="ar-SA"/>
        </w:rPr>
        <w:t>S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pecyfikacji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arunków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amówienia, </w:t>
      </w:r>
    </w:p>
    <w:p w:rsidR="0019069B" w:rsidRPr="0065659C" w:rsidRDefault="0019069B" w:rsidP="0019069B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 celu potwierdzenia spełnienia warunków udziału w postępowaniu, oferta musi zawierać   następujące dokumenty:</w:t>
      </w:r>
    </w:p>
    <w:p w:rsidR="0019069B" w:rsidRPr="0065659C" w:rsidRDefault="0019069B" w:rsidP="0019069B">
      <w:pPr>
        <w:numPr>
          <w:ilvl w:val="1"/>
          <w:numId w:val="9"/>
        </w:numPr>
        <w:suppressAutoHyphens/>
        <w:autoSpaceDN w:val="0"/>
        <w:spacing w:line="276" w:lineRule="auto"/>
        <w:ind w:hanging="36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Oświadczenia wykonawcy (wg wzoru </w:t>
      </w:r>
      <w:r w:rsidRPr="0065659C">
        <w:rPr>
          <w:rFonts w:ascii="Arial" w:hAnsi="Arial" w:cs="Arial"/>
          <w:b/>
          <w:i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i/>
          <w:iCs/>
          <w:sz w:val="20"/>
          <w:szCs w:val="20"/>
          <w:lang w:eastAsia="ar-SA"/>
        </w:rPr>
        <w:t>1</w:t>
      </w:r>
      <w:r>
        <w:rPr>
          <w:rFonts w:ascii="Arial" w:hAnsi="Arial" w:cs="Arial"/>
          <w:bCs/>
          <w:sz w:val="20"/>
          <w:szCs w:val="20"/>
          <w:lang w:eastAsia="ar-SA"/>
        </w:rPr>
        <w:t>)</w:t>
      </w:r>
      <w:r w:rsidRPr="0065659C">
        <w:rPr>
          <w:rFonts w:ascii="Arial" w:hAnsi="Arial" w:cs="Arial"/>
          <w:sz w:val="20"/>
          <w:szCs w:val="20"/>
          <w:lang w:eastAsia="ar-SA"/>
        </w:rPr>
        <w:t>, w którym znajdują się:</w:t>
      </w:r>
    </w:p>
    <w:p w:rsidR="0019069B" w:rsidRPr="0065659C" w:rsidRDefault="0019069B" w:rsidP="0019069B">
      <w:pPr>
        <w:numPr>
          <w:ilvl w:val="0"/>
          <w:numId w:val="10"/>
        </w:numPr>
        <w:tabs>
          <w:tab w:val="left" w:pos="851"/>
        </w:tabs>
        <w:suppressAutoHyphens/>
        <w:autoSpaceDN w:val="0"/>
        <w:ind w:left="851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oświadczenie, że Wykonawca zapoznał się ze szczegółowymi warunkami przetargu zawartymi w </w:t>
      </w:r>
      <w:r>
        <w:rPr>
          <w:rFonts w:ascii="Arial" w:hAnsi="Arial" w:cs="Arial"/>
          <w:sz w:val="20"/>
          <w:szCs w:val="20"/>
        </w:rPr>
        <w:t>S</w:t>
      </w:r>
      <w:r w:rsidRPr="0065659C">
        <w:rPr>
          <w:rFonts w:ascii="Arial" w:hAnsi="Arial" w:cs="Arial"/>
          <w:sz w:val="20"/>
          <w:szCs w:val="20"/>
        </w:rPr>
        <w:t xml:space="preserve">pecyfikacji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arunków </w:t>
      </w:r>
      <w:r>
        <w:rPr>
          <w:rFonts w:ascii="Arial" w:hAnsi="Arial" w:cs="Arial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>amówienia i przyjmuje je bez zastrzeżeń</w:t>
      </w:r>
      <w:r>
        <w:rPr>
          <w:rFonts w:ascii="Arial" w:hAnsi="Arial" w:cs="Arial"/>
          <w:sz w:val="20"/>
          <w:szCs w:val="20"/>
        </w:rPr>
        <w:t>,</w:t>
      </w:r>
    </w:p>
    <w:p w:rsidR="0019069B" w:rsidRPr="0065659C" w:rsidRDefault="0019069B" w:rsidP="0019069B">
      <w:pPr>
        <w:numPr>
          <w:ilvl w:val="0"/>
          <w:numId w:val="10"/>
        </w:numPr>
        <w:tabs>
          <w:tab w:val="left" w:pos="851"/>
        </w:tabs>
        <w:suppressAutoHyphens/>
        <w:autoSpaceDN w:val="0"/>
        <w:ind w:left="851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oświadczenie, że Wykonawca jest związany ofertą do upływu terminu ważności oferty, wskazanego w </w:t>
      </w:r>
      <w:r>
        <w:rPr>
          <w:rFonts w:ascii="Arial" w:hAnsi="Arial" w:cs="Arial"/>
          <w:sz w:val="20"/>
          <w:szCs w:val="20"/>
        </w:rPr>
        <w:t>SWZ</w:t>
      </w:r>
      <w:r w:rsidRPr="0065659C">
        <w:rPr>
          <w:rFonts w:ascii="Arial" w:hAnsi="Arial" w:cs="Arial"/>
          <w:sz w:val="20"/>
          <w:szCs w:val="20"/>
        </w:rPr>
        <w:t xml:space="preserve"> i zobowiązuje się do podpisania umowy w razie wygrania przetargu,</w:t>
      </w:r>
    </w:p>
    <w:p w:rsidR="0019069B" w:rsidRPr="0065659C" w:rsidRDefault="0019069B" w:rsidP="0019069B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autoSpaceDN w:val="0"/>
        <w:ind w:left="851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oświadczenie, że Wykonawca spełnia </w:t>
      </w:r>
      <w:r w:rsidRPr="00CA028C">
        <w:rPr>
          <w:rFonts w:ascii="Arial" w:hAnsi="Arial" w:cs="Arial"/>
          <w:sz w:val="20"/>
          <w:szCs w:val="20"/>
        </w:rPr>
        <w:t>warunki z art. 57</w:t>
      </w:r>
      <w:r>
        <w:rPr>
          <w:rFonts w:ascii="Arial" w:hAnsi="Arial" w:cs="Arial"/>
          <w:b/>
          <w:bCs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65659C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z w:val="20"/>
          <w:szCs w:val="20"/>
        </w:rPr>
        <w:t xml:space="preserve">rawo </w:t>
      </w:r>
      <w:r>
        <w:rPr>
          <w:rFonts w:ascii="Arial" w:hAnsi="Arial" w:cs="Arial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 xml:space="preserve">amówień </w:t>
      </w:r>
      <w:r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z w:val="20"/>
          <w:szCs w:val="20"/>
        </w:rPr>
        <w:t>ublicznych</w:t>
      </w:r>
      <w:r w:rsidRPr="0065659C">
        <w:rPr>
          <w:rFonts w:ascii="Arial" w:hAnsi="Arial" w:cs="Arial"/>
          <w:bCs/>
          <w:sz w:val="20"/>
          <w:szCs w:val="20"/>
        </w:rPr>
        <w:t>.</w:t>
      </w:r>
    </w:p>
    <w:p w:rsidR="0019069B" w:rsidRPr="0065659C" w:rsidRDefault="0019069B" w:rsidP="0019069B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W celu potwierdzenia braku podstaw do wykluczenia z przedmiotowego postępowania do </w:t>
      </w:r>
    </w:p>
    <w:p w:rsidR="0019069B" w:rsidRPr="0065659C" w:rsidRDefault="0019069B" w:rsidP="0019069B">
      <w:pPr>
        <w:tabs>
          <w:tab w:val="left" w:pos="426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t>Formularza ofertowego należy dołączyć:</w:t>
      </w:r>
    </w:p>
    <w:p w:rsidR="0019069B" w:rsidRPr="0065659C" w:rsidRDefault="0019069B" w:rsidP="0019069B">
      <w:pPr>
        <w:numPr>
          <w:ilvl w:val="2"/>
          <w:numId w:val="11"/>
        </w:numPr>
        <w:tabs>
          <w:tab w:val="left" w:pos="-371"/>
          <w:tab w:val="left" w:pos="0"/>
        </w:tabs>
        <w:suppressAutoHyphens/>
        <w:autoSpaceDN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65659C">
        <w:rPr>
          <w:rFonts w:ascii="Arial" w:hAnsi="Arial" w:cs="Arial"/>
          <w:sz w:val="20"/>
          <w:szCs w:val="20"/>
          <w:lang w:val="x-none" w:eastAsia="ar-SA"/>
        </w:rPr>
        <w:t xml:space="preserve">oświadczenie </w:t>
      </w:r>
      <w:r>
        <w:rPr>
          <w:rFonts w:ascii="Arial" w:hAnsi="Arial" w:cs="Arial"/>
          <w:sz w:val="20"/>
          <w:szCs w:val="20"/>
          <w:lang w:eastAsia="ar-SA"/>
        </w:rPr>
        <w:t>Wykonawcy</w:t>
      </w:r>
      <w:r w:rsidRPr="0065659C">
        <w:rPr>
          <w:rFonts w:ascii="Arial" w:hAnsi="Arial" w:cs="Arial"/>
          <w:sz w:val="20"/>
          <w:szCs w:val="20"/>
          <w:lang w:val="x-none" w:eastAsia="ar-SA"/>
        </w:rPr>
        <w:t xml:space="preserve"> (wg wzoru </w:t>
      </w:r>
      <w:r w:rsidRPr="0065659C">
        <w:rPr>
          <w:rFonts w:ascii="Arial" w:hAnsi="Arial" w:cs="Arial"/>
          <w:b/>
          <w:i/>
          <w:sz w:val="20"/>
          <w:szCs w:val="20"/>
          <w:lang w:val="x-none" w:eastAsia="ar-SA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  <w:lang w:eastAsia="ar-SA"/>
        </w:rPr>
        <w:t>2</w:t>
      </w:r>
      <w:r w:rsidRPr="0065659C">
        <w:rPr>
          <w:rFonts w:ascii="Arial" w:hAnsi="Arial" w:cs="Arial"/>
          <w:sz w:val="20"/>
          <w:szCs w:val="20"/>
          <w:lang w:val="x-none" w:eastAsia="ar-SA"/>
        </w:rPr>
        <w:t>) o braku podstaw do wykluczenia.</w:t>
      </w:r>
    </w:p>
    <w:p w:rsidR="0019069B" w:rsidRPr="0065659C" w:rsidRDefault="0019069B" w:rsidP="0019069B">
      <w:pPr>
        <w:numPr>
          <w:ilvl w:val="2"/>
          <w:numId w:val="11"/>
        </w:numPr>
        <w:suppressAutoHyphens/>
        <w:autoSpaceDN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65659C">
        <w:rPr>
          <w:rFonts w:ascii="Arial" w:hAnsi="Arial" w:cs="Arial"/>
          <w:sz w:val="20"/>
          <w:szCs w:val="20"/>
          <w:lang w:val="x-none" w:eastAsia="ar-SA"/>
        </w:rPr>
        <w:t>aktualny odpis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val="x-none" w:eastAsia="ar-SA"/>
        </w:rPr>
        <w:t xml:space="preserve">z właściwego rejestru, lub  z centralnej ewidencji i informacji o działalności gospodarczej,  jeżeli odrębne przepisy wymagają wpisu do rejestru lub ewidencji, w celu wykazania braku podstaw do wykluczenia w oparciu </w:t>
      </w:r>
      <w:r w:rsidRPr="00CA028C">
        <w:rPr>
          <w:rFonts w:ascii="Arial" w:hAnsi="Arial" w:cs="Arial"/>
          <w:sz w:val="20"/>
          <w:szCs w:val="20"/>
          <w:lang w:val="x-none" w:eastAsia="ar-SA"/>
        </w:rPr>
        <w:t>o</w:t>
      </w:r>
      <w:r w:rsidRPr="00CA028C">
        <w:rPr>
          <w:rFonts w:ascii="Arial" w:hAnsi="Arial" w:cs="Arial"/>
          <w:sz w:val="20"/>
          <w:szCs w:val="20"/>
          <w:lang w:eastAsia="ar-SA"/>
        </w:rPr>
        <w:t xml:space="preserve"> art.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A028C">
        <w:rPr>
          <w:rFonts w:ascii="Arial" w:hAnsi="Arial" w:cs="Arial"/>
          <w:sz w:val="20"/>
          <w:szCs w:val="20"/>
          <w:lang w:eastAsia="ar-SA"/>
        </w:rPr>
        <w:t>109</w:t>
      </w:r>
      <w:r w:rsidRPr="00CA028C">
        <w:rPr>
          <w:rFonts w:ascii="Arial" w:hAnsi="Arial" w:cs="Arial"/>
          <w:sz w:val="20"/>
          <w:szCs w:val="20"/>
          <w:lang w:val="x-none" w:eastAsia="ar-SA"/>
        </w:rPr>
        <w:t xml:space="preserve"> ust. 1 pkt. </w:t>
      </w:r>
      <w:r w:rsidRPr="00CA028C">
        <w:rPr>
          <w:rFonts w:ascii="Arial" w:hAnsi="Arial" w:cs="Arial"/>
          <w:sz w:val="20"/>
          <w:szCs w:val="20"/>
          <w:lang w:eastAsia="ar-SA"/>
        </w:rPr>
        <w:t>4</w:t>
      </w:r>
      <w:r w:rsidRPr="00CA028C">
        <w:rPr>
          <w:rFonts w:ascii="Arial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Ustawy Prawo Zamówień Publicznych</w:t>
      </w:r>
      <w:r w:rsidRPr="00CA028C">
        <w:rPr>
          <w:rFonts w:ascii="Arial" w:hAnsi="Arial" w:cs="Arial"/>
          <w:sz w:val="20"/>
          <w:szCs w:val="20"/>
          <w:lang w:val="x-none" w:eastAsia="ar-SA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val="x-none" w:eastAsia="ar-SA"/>
        </w:rPr>
        <w:t xml:space="preserve">wystawiony nie wcześniej, niż 6 miesięcy przed upływem terminu składania ofert.  </w:t>
      </w:r>
    </w:p>
    <w:p w:rsidR="0019069B" w:rsidRPr="0065659C" w:rsidRDefault="0019069B" w:rsidP="0019069B">
      <w:pPr>
        <w:pStyle w:val="Tekstpodstawowy"/>
        <w:widowControl/>
        <w:numPr>
          <w:ilvl w:val="2"/>
          <w:numId w:val="11"/>
        </w:numPr>
        <w:tabs>
          <w:tab w:val="left" w:pos="709"/>
        </w:tabs>
        <w:suppressAutoHyphens/>
        <w:overflowPunct/>
        <w:autoSpaceDE/>
        <w:adjustRightInd/>
        <w:ind w:left="709" w:hanging="283"/>
        <w:jc w:val="both"/>
        <w:textAlignment w:val="auto"/>
        <w:rPr>
          <w:rFonts w:ascii="Arial" w:hAnsi="Arial" w:cs="Arial"/>
          <w:sz w:val="20"/>
        </w:rPr>
      </w:pPr>
      <w:bookmarkStart w:id="2" w:name="_Hlk96327294"/>
      <w:r w:rsidRPr="0065659C">
        <w:rPr>
          <w:rFonts w:ascii="Arial" w:hAnsi="Arial" w:cs="Arial"/>
          <w:sz w:val="20"/>
        </w:rPr>
        <w:t xml:space="preserve">Zaświadczenie z właściwego </w:t>
      </w:r>
      <w:r>
        <w:rPr>
          <w:rFonts w:ascii="Arial" w:hAnsi="Arial" w:cs="Arial"/>
          <w:sz w:val="20"/>
        </w:rPr>
        <w:t>U</w:t>
      </w:r>
      <w:r w:rsidRPr="0065659C">
        <w:rPr>
          <w:rFonts w:ascii="Arial" w:hAnsi="Arial" w:cs="Arial"/>
          <w:sz w:val="20"/>
        </w:rPr>
        <w:t xml:space="preserve">rzędu </w:t>
      </w:r>
      <w:r>
        <w:rPr>
          <w:rFonts w:ascii="Arial" w:hAnsi="Arial" w:cs="Arial"/>
          <w:sz w:val="20"/>
        </w:rPr>
        <w:t>S</w:t>
      </w:r>
      <w:r w:rsidRPr="0065659C">
        <w:rPr>
          <w:rFonts w:ascii="Arial" w:hAnsi="Arial" w:cs="Arial"/>
          <w:sz w:val="20"/>
        </w:rPr>
        <w:t xml:space="preserve">karbowego oraz właściwego Zakładu Ubezpieczeń Społecznych lub Kasy Rolniczego </w:t>
      </w:r>
      <w:r>
        <w:rPr>
          <w:rFonts w:ascii="Arial" w:hAnsi="Arial" w:cs="Arial"/>
          <w:sz w:val="20"/>
        </w:rPr>
        <w:t>U</w:t>
      </w:r>
      <w:r w:rsidRPr="0065659C">
        <w:rPr>
          <w:rFonts w:ascii="Arial" w:hAnsi="Arial" w:cs="Arial"/>
          <w:sz w:val="20"/>
        </w:rPr>
        <w:t xml:space="preserve">bezpieczenia Społecznego potwierdzające, że Wykonawca nie zalega z opłacaniem podatków,  składek na ubezpieczenie zdrowotne lub społeczne lub zaświadczeń, że uzyskał zgodę na zezwolenie, odroczenie lub rozłożenie na raty zaległych płatności lub wstrzymanie w całości wykonania decyzji organu podatkowego – </w:t>
      </w:r>
      <w:r w:rsidRPr="0065659C">
        <w:rPr>
          <w:rFonts w:ascii="Arial" w:hAnsi="Arial" w:cs="Arial"/>
          <w:b/>
          <w:sz w:val="20"/>
        </w:rPr>
        <w:t>wystawionych nie wcześniej niż 3 miesiące przed upływem terminu składania ofert.</w:t>
      </w:r>
    </w:p>
    <w:bookmarkEnd w:id="2"/>
    <w:p w:rsidR="0019069B" w:rsidRPr="0065659C" w:rsidRDefault="0019069B" w:rsidP="0019069B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Umowę regulującą współpracę podmiotów występujących wspólnie (tj. umowę konsorcjum lub umowę spółki cywilnej – w przypadku Wykonawców prowadzących działalność w formie spółki cywilnej).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Wykonawcy składający ofertę wspólną powinni ustanowić pełnomocnika do reprezentowania ich w postępowaniu o udzielenie zamówienia publicznego albo do reprezentowania w postępowaniu i zawarcia umowy w sprawie zamówienia sektorowego w drodze osobnego pełnomocnictwa lub w umowie.</w:t>
      </w:r>
    </w:p>
    <w:p w:rsidR="0019069B" w:rsidRPr="0065659C" w:rsidRDefault="0019069B" w:rsidP="0019069B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>Dokumenty dotyczące przedmiotu zamówienia określone w p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unkcie</w:t>
      </w: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II rozdziału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A</w:t>
      </w: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SWZ</w:t>
      </w: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potwierdzające, że oferowane dostawy spełniają wymagania Zamawiającego.</w:t>
      </w:r>
    </w:p>
    <w:p w:rsidR="0019069B" w:rsidRPr="0065659C" w:rsidRDefault="0019069B" w:rsidP="0019069B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Listę podmiotów należących do tej samej grupy kapitałowej w rozumieniu ustawy z 16 lutego 2007 roku o ochronie konkurencji i konsumentów (Dz. U. Nr 50, poz.331,z </w:t>
      </w:r>
      <w:proofErr w:type="spellStart"/>
      <w:r w:rsidRPr="0065659C">
        <w:rPr>
          <w:rFonts w:ascii="Arial" w:hAnsi="Arial" w:cs="Arial"/>
          <w:sz w:val="20"/>
          <w:szCs w:val="20"/>
          <w:lang w:eastAsia="ar-SA"/>
        </w:rPr>
        <w:t>pó</w:t>
      </w:r>
      <w:r>
        <w:rPr>
          <w:rFonts w:ascii="Arial" w:hAnsi="Arial" w:cs="Arial"/>
          <w:sz w:val="20"/>
          <w:szCs w:val="20"/>
          <w:lang w:eastAsia="ar-SA"/>
        </w:rPr>
        <w:t>ź</w:t>
      </w:r>
      <w:proofErr w:type="spellEnd"/>
      <w:r w:rsidRPr="0065659C">
        <w:rPr>
          <w:rFonts w:ascii="Arial" w:hAnsi="Arial" w:cs="Arial"/>
          <w:sz w:val="20"/>
          <w:szCs w:val="20"/>
          <w:lang w:eastAsia="ar-SA"/>
        </w:rPr>
        <w:t>. zmianami) – o ile dotyczy.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Korzystanie z zasobów podmiotu trzeciego.</w:t>
      </w:r>
    </w:p>
    <w:p w:rsidR="0019069B" w:rsidRPr="0065659C" w:rsidRDefault="0019069B" w:rsidP="0019069B">
      <w:pPr>
        <w:numPr>
          <w:ilvl w:val="0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stosunków,</w:t>
      </w:r>
    </w:p>
    <w:p w:rsidR="0019069B" w:rsidRPr="0065659C" w:rsidRDefault="0019069B" w:rsidP="0019069B">
      <w:pPr>
        <w:numPr>
          <w:ilvl w:val="0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Jeżeli Wykonawca wykazując spełnienie warunków </w:t>
      </w:r>
      <w:r w:rsidRPr="00CA028C">
        <w:rPr>
          <w:rFonts w:ascii="Arial" w:hAnsi="Arial" w:cs="Arial"/>
          <w:sz w:val="20"/>
          <w:szCs w:val="20"/>
          <w:lang w:eastAsia="ar-SA"/>
        </w:rPr>
        <w:t>art. 57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polega na zasobach innych podmiotów zobowiązany jest </w:t>
      </w:r>
      <w:r w:rsidRPr="0065659C"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eastAsia="ar-SA"/>
        </w:rPr>
        <w:t xml:space="preserve">udowodnić 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Zamawiającemu, iż będzie dysponował zasobami niezbędnymi do realizacji zamówienia, w szczególności przedstawiając w tym celu: </w:t>
      </w:r>
    </w:p>
    <w:p w:rsidR="0019069B" w:rsidRPr="0065659C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  <w:t xml:space="preserve">pisemne (oryginał) zobowiązanie innych podmiotów </w:t>
      </w:r>
      <w:r w:rsidRPr="0065659C">
        <w:rPr>
          <w:rFonts w:ascii="Arial" w:eastAsia="Arial" w:hAnsi="Arial" w:cs="Arial"/>
          <w:sz w:val="20"/>
          <w:szCs w:val="20"/>
        </w:rPr>
        <w:t>do oddania do dyspozycji niezbędnych zasobów wiedzy i doświadczenia, potencjału technicznego, osób zdolnych do wykonania zamówienia lub zdolności finansowych na okres korzystania z nich przy wykonywaniu zamówienia, jeżeli Wykonawca będzie polegał w tym zakresie na potencjale innych podmiotów</w:t>
      </w:r>
      <w:r w:rsidRPr="0065659C"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  <w:t xml:space="preserve">; </w:t>
      </w:r>
      <w:r w:rsidRPr="0065659C">
        <w:rPr>
          <w:rFonts w:ascii="Arial" w:eastAsia="Arial" w:hAnsi="Arial" w:cs="Arial"/>
          <w:sz w:val="20"/>
          <w:szCs w:val="20"/>
        </w:rPr>
        <w:t>lub</w:t>
      </w:r>
    </w:p>
    <w:p w:rsidR="0019069B" w:rsidRPr="0065659C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84"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  <w:t xml:space="preserve">inny dokument, </w:t>
      </w:r>
      <w:r w:rsidRPr="0065659C">
        <w:rPr>
          <w:rFonts w:ascii="Arial" w:eastAsia="Arial" w:hAnsi="Arial" w:cs="Arial"/>
          <w:sz w:val="20"/>
          <w:szCs w:val="20"/>
        </w:rPr>
        <w:t>z którego takie zobowiązanie wynika np. umowa itp. (oryginał lub kopia potwierdzona za zgodność z oryginałem przez podmiot udostępniający).</w:t>
      </w:r>
    </w:p>
    <w:p w:rsidR="0019069B" w:rsidRPr="0065659C" w:rsidRDefault="0019069B" w:rsidP="0019069B">
      <w:pPr>
        <w:numPr>
          <w:ilvl w:val="0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Pisemne zobowiązanie, o którym mowa powyżej, musi być podpisane przez osobę/osoby uprawnioną/e do reprezentowania podmiotu użyczającego zasoby. Zamawiający informuje, że </w:t>
      </w:r>
      <w:r w:rsidRPr="0065659C">
        <w:rPr>
          <w:rFonts w:ascii="Arial" w:hAnsi="Arial" w:cs="Arial"/>
          <w:sz w:val="20"/>
          <w:szCs w:val="20"/>
          <w:lang w:eastAsia="ar-SA"/>
        </w:rPr>
        <w:lastRenderedPageBreak/>
        <w:t>będzie weryfikował zasady reprezentacji podmiotu trzeciego. Zamawiający zaleca, aby do oferty załączyć dokument, z którego takie upoważnienie będzie wynikało.</w:t>
      </w:r>
    </w:p>
    <w:p w:rsidR="0019069B" w:rsidRPr="0065659C" w:rsidRDefault="0019069B" w:rsidP="0019069B">
      <w:pPr>
        <w:numPr>
          <w:ilvl w:val="0"/>
          <w:numId w:val="16"/>
        </w:numPr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wymaga, aby z przedłożonego zobowiązania lub innych dokumentów wynikał:</w:t>
      </w:r>
    </w:p>
    <w:p w:rsidR="0019069B" w:rsidRPr="0065659C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zakres dostępnych Wykonawcy zasobów innego podmiotu,</w:t>
      </w:r>
    </w:p>
    <w:p w:rsidR="0019069B" w:rsidRPr="0065659C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sposób wykorzystania zasobów innego podmiotu, przez Wykonawcę, przy wykonywaniu zamówienia,</w:t>
      </w:r>
    </w:p>
    <w:p w:rsidR="0019069B" w:rsidRPr="0065659C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charakteru stosunku, jaki będzie łączył Wykonawcę z innym podmiotem,</w:t>
      </w:r>
    </w:p>
    <w:p w:rsidR="0019069B" w:rsidRPr="00D5298A" w:rsidRDefault="0019069B" w:rsidP="0019069B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26" w:lineRule="exact"/>
        <w:ind w:left="993" w:right="40" w:hanging="284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okres udziału innego podmiotu przy wykonywaniu 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5298A">
        <w:rPr>
          <w:rFonts w:ascii="Arial" w:eastAsia="Arial" w:hAnsi="Arial" w:cs="Arial"/>
          <w:sz w:val="20"/>
          <w:szCs w:val="20"/>
        </w:rPr>
        <w:t>który jednoznacznie potwierdzi dysponowanie przez Wykonawcę ww. zasobami podczas realizacji zamówienia.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t>Dokumenty mogą być przedstawione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w formie oryginałów albo kopii, poświadczonych za zgodność z oryginałem przez upoważnion</w:t>
      </w:r>
      <w:r>
        <w:rPr>
          <w:rFonts w:ascii="Arial" w:hAnsi="Arial" w:cs="Arial"/>
          <w:b/>
          <w:sz w:val="20"/>
          <w:szCs w:val="20"/>
          <w:lang w:eastAsia="ar-SA"/>
        </w:rPr>
        <w:t>ych/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ego przedstawiciel</w:t>
      </w:r>
      <w:r>
        <w:rPr>
          <w:rFonts w:ascii="Arial" w:hAnsi="Arial" w:cs="Arial"/>
          <w:b/>
          <w:sz w:val="20"/>
          <w:szCs w:val="20"/>
          <w:lang w:eastAsia="ar-SA"/>
        </w:rPr>
        <w:t>i/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a </w:t>
      </w:r>
      <w:r>
        <w:rPr>
          <w:rFonts w:ascii="Arial" w:hAnsi="Arial" w:cs="Arial"/>
          <w:b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ykonawcy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Poświadczenie za zgodność z oryginałem winno być sporządzone w sposób umożliwiający identyfikację podpisu (np. wraz z imienną pieczątką osoby poświadczającej kopię dokumentu za zgodność z oryginałem).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 przypadku poświadczania za zgodność z oryginałem kopii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dokumentów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przez osob</w:t>
      </w:r>
      <w:r>
        <w:rPr>
          <w:rFonts w:ascii="Arial" w:hAnsi="Arial" w:cs="Arial"/>
          <w:b/>
          <w:sz w:val="20"/>
          <w:szCs w:val="20"/>
          <w:lang w:eastAsia="ar-SA"/>
        </w:rPr>
        <w:t>y/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ę nie wymienion</w:t>
      </w:r>
      <w:r>
        <w:rPr>
          <w:rFonts w:ascii="Arial" w:hAnsi="Arial" w:cs="Arial"/>
          <w:b/>
          <w:sz w:val="20"/>
          <w:szCs w:val="20"/>
          <w:lang w:eastAsia="ar-SA"/>
        </w:rPr>
        <w:t>e/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ą w dokumencie rejestracyjnym (ewidencyjnym) </w:t>
      </w:r>
      <w:r>
        <w:rPr>
          <w:rFonts w:ascii="Arial" w:hAnsi="Arial" w:cs="Arial"/>
          <w:b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ykonawcy, należy do oferty dołączyć stosowne pełnomocnictwo</w:t>
      </w:r>
      <w:r w:rsidRPr="0065659C">
        <w:rPr>
          <w:rFonts w:ascii="Arial" w:hAnsi="Arial" w:cs="Arial"/>
          <w:b/>
          <w:i/>
          <w:sz w:val="20"/>
          <w:szCs w:val="20"/>
          <w:lang w:eastAsia="ar-SA"/>
        </w:rPr>
        <w:t>.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19069B" w:rsidRPr="00700824" w:rsidRDefault="0019069B" w:rsidP="0019069B">
      <w:pPr>
        <w:numPr>
          <w:ilvl w:val="0"/>
          <w:numId w:val="7"/>
        </w:numPr>
        <w:tabs>
          <w:tab w:val="clear" w:pos="360"/>
          <w:tab w:val="num" w:pos="426"/>
          <w:tab w:val="left" w:pos="540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przypadku konsorcjów/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ykonawców składających ofertę wspólną każdy z przedsiębiorców tworzących konsorcjum składa oddzielnie: oświadczenie o braku podstaw do wykluczenia, aktualny odpis z KRS, zaświadczenie z ZUS i Urzędu Skarbowego. W odniesieniu do pozostałych dokumentów konsorcjum składa </w:t>
      </w:r>
      <w:r w:rsidRPr="0065659C">
        <w:rPr>
          <w:rFonts w:ascii="Arial" w:hAnsi="Arial" w:cs="Arial"/>
          <w:b/>
          <w:sz w:val="20"/>
          <w:szCs w:val="20"/>
        </w:rPr>
        <w:t>jeden wspólny dokument. Oświadczenie o spełnieniu warunków udziału w postępowaniu na podstawie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442A">
        <w:rPr>
          <w:rFonts w:ascii="Arial" w:hAnsi="Arial" w:cs="Arial"/>
          <w:b/>
          <w:sz w:val="20"/>
          <w:szCs w:val="20"/>
        </w:rPr>
        <w:t>art. 57</w:t>
      </w:r>
      <w:r w:rsidRPr="0065659C">
        <w:rPr>
          <w:rFonts w:ascii="Arial" w:hAnsi="Arial" w:cs="Arial"/>
          <w:b/>
          <w:sz w:val="20"/>
          <w:szCs w:val="20"/>
        </w:rPr>
        <w:t xml:space="preserve"> może być złożone przez pełnomocnika </w:t>
      </w:r>
      <w:r w:rsidRPr="0065659C">
        <w:rPr>
          <w:rFonts w:ascii="Arial" w:hAnsi="Arial" w:cs="Arial"/>
          <w:b/>
          <w:i/>
          <w:sz w:val="20"/>
          <w:szCs w:val="20"/>
        </w:rPr>
        <w:t xml:space="preserve">(zał. nr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65659C">
        <w:rPr>
          <w:rFonts w:ascii="Arial" w:hAnsi="Arial" w:cs="Arial"/>
          <w:b/>
          <w:i/>
          <w:sz w:val="20"/>
          <w:szCs w:val="20"/>
        </w:rPr>
        <w:t xml:space="preserve"> do oferty)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 toku b</w:t>
      </w:r>
      <w:smartTag w:uri="urn:schemas-microsoft-com:office:smarttags" w:element="PersonName">
        <w:r w:rsidRPr="0065659C">
          <w:rPr>
            <w:rFonts w:ascii="Arial" w:hAnsi="Arial" w:cs="Arial"/>
            <w:sz w:val="20"/>
            <w:szCs w:val="20"/>
            <w:lang w:eastAsia="ar-SA"/>
          </w:rPr>
          <w:t>ada</w:t>
        </w:r>
      </w:smartTag>
      <w:r w:rsidRPr="0065659C">
        <w:rPr>
          <w:rFonts w:ascii="Arial" w:hAnsi="Arial" w:cs="Arial"/>
          <w:sz w:val="20"/>
          <w:szCs w:val="20"/>
          <w:lang w:eastAsia="ar-SA"/>
        </w:rPr>
        <w:t xml:space="preserve">nia i oceny ofert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amawiający może żądać od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>ykonawców wyjaśnień dotyczących treści złożonych ofert. Zamawiający może także w uzasadnionych przypadkach poprosić o uzupełnienie oferty o </w:t>
      </w:r>
      <w:r w:rsidRPr="0065659C">
        <w:rPr>
          <w:rFonts w:ascii="Arial" w:hAnsi="Arial" w:cs="Arial"/>
          <w:bCs/>
          <w:iCs/>
          <w:sz w:val="20"/>
          <w:szCs w:val="20"/>
          <w:lang w:eastAsia="ar-SA"/>
        </w:rPr>
        <w:t>oświadczenia lub dokumenty niezbędne do przeprowadzenia postępowania, w tym oświadczenia lub dokumenty potwierdzające spełnianie:</w:t>
      </w:r>
    </w:p>
    <w:p w:rsidR="0019069B" w:rsidRPr="0065659C" w:rsidRDefault="0019069B" w:rsidP="0019069B">
      <w:pPr>
        <w:numPr>
          <w:ilvl w:val="0"/>
          <w:numId w:val="14"/>
        </w:numPr>
        <w:tabs>
          <w:tab w:val="left" w:pos="540"/>
        </w:tabs>
        <w:suppressAutoHyphens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iCs/>
          <w:sz w:val="20"/>
          <w:szCs w:val="20"/>
          <w:lang w:eastAsia="ar-SA"/>
        </w:rPr>
        <w:t>warunków udziału w postępowaniu, przez oferowane dostawy, usługi lub roboty budowlane</w:t>
      </w:r>
    </w:p>
    <w:p w:rsidR="0019069B" w:rsidRPr="0065659C" w:rsidRDefault="0019069B" w:rsidP="0019069B">
      <w:pPr>
        <w:tabs>
          <w:tab w:val="left" w:pos="54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iCs/>
          <w:sz w:val="20"/>
          <w:szCs w:val="20"/>
          <w:lang w:eastAsia="ar-SA"/>
        </w:rPr>
        <w:t xml:space="preserve">   wymagań określonych przez Zamawiającego, </w:t>
      </w:r>
      <w:r w:rsidRPr="0065659C">
        <w:rPr>
          <w:rFonts w:ascii="Arial" w:hAnsi="Arial" w:cs="Arial"/>
          <w:sz w:val="20"/>
          <w:szCs w:val="20"/>
          <w:lang w:eastAsia="ar-SA"/>
        </w:rPr>
        <w:t>a także innych dokumentów potrzebnych do</w:t>
      </w:r>
    </w:p>
    <w:p w:rsidR="0019069B" w:rsidRPr="0065659C" w:rsidRDefault="0019069B" w:rsidP="0019069B">
      <w:pPr>
        <w:tabs>
          <w:tab w:val="left" w:pos="54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   rozstrzygnięcia postępowania, chyba, że są to rejestry jawne. W przypadku, gdy oferta Wykonawcy </w:t>
      </w:r>
    </w:p>
    <w:p w:rsidR="0019069B" w:rsidRPr="0065659C" w:rsidRDefault="0019069B" w:rsidP="0019069B">
      <w:pPr>
        <w:tabs>
          <w:tab w:val="left" w:pos="540"/>
        </w:tabs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   podlega odrzuceniu albo konieczne byłoby unieważnienie postępowania Zamawiający nie wzywa</w:t>
      </w:r>
    </w:p>
    <w:p w:rsidR="0019069B" w:rsidRPr="0065659C" w:rsidRDefault="0019069B" w:rsidP="0019069B">
      <w:pPr>
        <w:tabs>
          <w:tab w:val="left" w:pos="540"/>
        </w:tabs>
        <w:suppressAutoHyphens/>
        <w:ind w:left="360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   Wykonawcy do uzupełnienia dokumentów.</w:t>
      </w:r>
    </w:p>
    <w:p w:rsidR="0019069B" w:rsidRPr="0065659C" w:rsidRDefault="0019069B" w:rsidP="0019069B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może ograniczyć ilość najkorzystniejszych ofert, które będą podlegać weryfikacji pod kątem zgodności z SWZ, co jednak nie może naruszać zasady wyboru oferty najkorzystniejszej spośród ofert ważnych.</w:t>
      </w:r>
    </w:p>
    <w:p w:rsidR="0019069B" w:rsidRDefault="0019069B" w:rsidP="00BF08AC">
      <w:pPr>
        <w:numPr>
          <w:ilvl w:val="0"/>
          <w:numId w:val="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Nie uzupełnienie dokumentów wymaganych w SWZ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spowoduje wykluczenie Wykonawcy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br/>
        <w:t>z postępowania lub odrzucenie jego oferty.</w:t>
      </w:r>
    </w:p>
    <w:p w:rsidR="00BF08AC" w:rsidRPr="00BF08AC" w:rsidRDefault="00BF08AC" w:rsidP="00BF08AC">
      <w:pPr>
        <w:tabs>
          <w:tab w:val="left" w:pos="360"/>
          <w:tab w:val="left" w:pos="426"/>
        </w:tabs>
        <w:suppressAutoHyphens/>
        <w:spacing w:before="12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9069B" w:rsidRPr="00BF08AC" w:rsidRDefault="0019069B" w:rsidP="0019069B">
      <w:pPr>
        <w:numPr>
          <w:ilvl w:val="0"/>
          <w:numId w:val="6"/>
        </w:num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Opis sposobu przygotowywania ofert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Ofertę należy złożyć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wg </w:t>
      </w:r>
      <w:r>
        <w:rPr>
          <w:rFonts w:ascii="Arial" w:hAnsi="Arial" w:cs="Arial"/>
          <w:b/>
          <w:sz w:val="20"/>
          <w:szCs w:val="20"/>
          <w:lang w:eastAsia="ar-SA"/>
        </w:rPr>
        <w:t>F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ormularza ofertowego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niniejszej </w:t>
      </w:r>
      <w:r>
        <w:rPr>
          <w:rFonts w:ascii="Arial" w:hAnsi="Arial" w:cs="Arial"/>
          <w:sz w:val="20"/>
          <w:szCs w:val="20"/>
          <w:lang w:eastAsia="ar-SA"/>
        </w:rPr>
        <w:t>S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pecyfikacji 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arunków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amówienia. 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Treść złożonej oferty musi odpowiadać treści </w:t>
      </w:r>
      <w:r>
        <w:rPr>
          <w:rFonts w:ascii="Arial" w:hAnsi="Arial" w:cs="Arial"/>
          <w:sz w:val="20"/>
          <w:szCs w:val="20"/>
          <w:lang w:eastAsia="ar-SA"/>
        </w:rPr>
        <w:t>S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pecyfikacji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arunków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>amówienia.</w:t>
      </w:r>
    </w:p>
    <w:p w:rsidR="0019069B" w:rsidRPr="00BF08A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F08AC">
        <w:rPr>
          <w:rFonts w:ascii="Arial" w:hAnsi="Arial" w:cs="Arial"/>
          <w:bCs/>
          <w:sz w:val="20"/>
          <w:szCs w:val="20"/>
          <w:lang w:eastAsia="ar-SA"/>
        </w:rPr>
        <w:t>Oferta powinna być napisana w języku polskim, na maszynie do pisania, komputerze lub inną trwałą i czytelną techniką oraz podpisana przez osobę(y) upoważnioną do reprezentowania wykonawcy na zewnątrz i zaciągania zobowiązań, w wysokości odpowiadającej cenie oferty.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Dokumenty i oświadczenia sporządzone w języku innym niż PL, są składane wraz z tłumaczeniem na język polski.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Wykonawca ma prawo złożyć tylko jedną ofertę na wybrane zadanie. </w:t>
      </w:r>
      <w:r w:rsidRPr="0065659C">
        <w:rPr>
          <w:rFonts w:ascii="Arial" w:hAnsi="Arial" w:cs="Arial"/>
          <w:b/>
          <w:sz w:val="20"/>
          <w:szCs w:val="20"/>
        </w:rPr>
        <w:t>Zamawiający  dopuszcza składanie ofert częściowych.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lastRenderedPageBreak/>
        <w:t>Oferta i załączniki do oferty (oświadczenia i dokumenty)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muszą być podpisane przez upoważnion</w:t>
      </w:r>
      <w:r>
        <w:rPr>
          <w:rFonts w:ascii="Arial" w:hAnsi="Arial" w:cs="Arial"/>
          <w:b/>
          <w:sz w:val="20"/>
          <w:szCs w:val="20"/>
          <w:lang w:eastAsia="ar-SA"/>
        </w:rPr>
        <w:t>ych/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ego przedstawiciel</w:t>
      </w:r>
      <w:r>
        <w:rPr>
          <w:rFonts w:ascii="Arial" w:hAnsi="Arial" w:cs="Arial"/>
          <w:b/>
          <w:sz w:val="20"/>
          <w:szCs w:val="20"/>
          <w:lang w:eastAsia="ar-SA"/>
        </w:rPr>
        <w:t>i/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a </w:t>
      </w:r>
      <w:r>
        <w:rPr>
          <w:rFonts w:ascii="Arial" w:hAnsi="Arial" w:cs="Arial"/>
          <w:b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ykonawcy. 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  <w:tab w:val="left" w:pos="900"/>
          <w:tab w:val="num" w:pos="1440"/>
        </w:tabs>
        <w:suppressAutoHyphens/>
        <w:spacing w:before="120" w:line="276" w:lineRule="auto"/>
        <w:ind w:left="9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 przypadku składania dokumentów w formie kopii, </w:t>
      </w: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>muszą one być poświadczone za zgodność z oryginałem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przez upoważnion</w:t>
      </w:r>
      <w:r>
        <w:rPr>
          <w:rFonts w:ascii="Arial" w:hAnsi="Arial" w:cs="Arial"/>
          <w:sz w:val="20"/>
          <w:szCs w:val="20"/>
          <w:lang w:eastAsia="ar-SA"/>
        </w:rPr>
        <w:t>ych/</w:t>
      </w:r>
      <w:r w:rsidRPr="0065659C">
        <w:rPr>
          <w:rFonts w:ascii="Arial" w:hAnsi="Arial" w:cs="Arial"/>
          <w:sz w:val="20"/>
          <w:szCs w:val="20"/>
          <w:lang w:eastAsia="ar-SA"/>
        </w:rPr>
        <w:t>ego przedstawiciel</w:t>
      </w:r>
      <w:r>
        <w:rPr>
          <w:rFonts w:ascii="Arial" w:hAnsi="Arial" w:cs="Arial"/>
          <w:sz w:val="20"/>
          <w:szCs w:val="20"/>
          <w:lang w:eastAsia="ar-SA"/>
        </w:rPr>
        <w:t>i/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ykonawcy. 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  <w:tab w:val="left" w:pos="900"/>
          <w:tab w:val="num" w:pos="1440"/>
        </w:tabs>
        <w:suppressAutoHyphens/>
        <w:spacing w:before="120" w:line="276" w:lineRule="auto"/>
        <w:ind w:left="9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Poświadczenie za zgodność z oryginałem winno być sporządzone w sposób umożliwiający identyfikację podpisu (np. wraz z imienną pieczątką osoby poświadczającej kopię dokumentu za zgodność z oryginałem;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left" w:pos="900"/>
          <w:tab w:val="num" w:pos="144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 przypadku podpisywania oferty lub poświadczania za zgodność z oryginałem kopii dokumentów przez osoby</w:t>
      </w:r>
      <w:r>
        <w:rPr>
          <w:rFonts w:ascii="Arial" w:hAnsi="Arial" w:cs="Arial"/>
          <w:sz w:val="20"/>
          <w:szCs w:val="20"/>
          <w:lang w:eastAsia="ar-SA"/>
        </w:rPr>
        <w:t>/ę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nie wymienion</w:t>
      </w:r>
      <w:r>
        <w:rPr>
          <w:rFonts w:ascii="Arial" w:hAnsi="Arial" w:cs="Arial"/>
          <w:sz w:val="20"/>
          <w:szCs w:val="20"/>
          <w:lang w:eastAsia="ar-SA"/>
        </w:rPr>
        <w:t>e/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ą w dokumencie rejestracyjnym (ewidencyjnym)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ykonawcy,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należy do oferty dołączyć stosowne pełnomocnictwo</w:t>
      </w:r>
      <w:r w:rsidRPr="0065659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>(w formie oryginału lub kopii poświadczonej notarialnie).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Każda </w:t>
      </w:r>
      <w:r w:rsidRPr="0065659C">
        <w:rPr>
          <w:rFonts w:ascii="Arial" w:hAnsi="Arial" w:cs="Arial"/>
          <w:b/>
          <w:sz w:val="20"/>
          <w:szCs w:val="20"/>
          <w:u w:val="single"/>
          <w:lang w:eastAsia="ar-SA"/>
        </w:rPr>
        <w:t>zapisana strona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oferty (wraz z załącznikami do oferty) </w:t>
      </w:r>
      <w:r w:rsidRPr="0065659C">
        <w:rPr>
          <w:rFonts w:ascii="Arial" w:hAnsi="Arial" w:cs="Arial"/>
          <w:b/>
          <w:bCs/>
          <w:sz w:val="20"/>
          <w:szCs w:val="20"/>
          <w:lang w:eastAsia="ar-SA"/>
        </w:rPr>
        <w:t>musi być ponumerowana kolejnymi numerami</w:t>
      </w:r>
      <w:r w:rsidRPr="0065659C">
        <w:rPr>
          <w:rFonts w:ascii="Arial" w:hAnsi="Arial" w:cs="Arial"/>
          <w:sz w:val="20"/>
          <w:szCs w:val="20"/>
          <w:lang w:eastAsia="ar-SA"/>
        </w:rPr>
        <w:t>; dopuszcza się własną numerację kosztorysów ofertowych pod warunkiem zachowania ciągłości numeracji.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Zamawiający zaleca, aby oferta wraz z załącznikami była zestawiona w sposób uniemożliwiający jej samoistną dekompletację (bez udziału osób trzecich) oraz w sposób uniemożliwiający zmianę jej zawartości bez widocznych śladów naruszenia, np. całą ofertę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>ykonawca może przesznurować, a końce sznurka trwale zabezpieczyć.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right="-1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Wszelkie poprawki lub zmiany w tekście oferty (w tym załącznikach do oferty)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muszą być parafowane (lub podpisane) własnoręcznie przez osob</w:t>
      </w:r>
      <w:r>
        <w:rPr>
          <w:rFonts w:ascii="Arial" w:hAnsi="Arial" w:cs="Arial"/>
          <w:b/>
          <w:sz w:val="20"/>
          <w:szCs w:val="20"/>
          <w:lang w:eastAsia="ar-SA"/>
        </w:rPr>
        <w:t>y/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ę podpisując</w:t>
      </w:r>
      <w:r>
        <w:rPr>
          <w:rFonts w:ascii="Arial" w:hAnsi="Arial" w:cs="Arial"/>
          <w:b/>
          <w:sz w:val="20"/>
          <w:szCs w:val="20"/>
          <w:lang w:eastAsia="ar-SA"/>
        </w:rPr>
        <w:t>e/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ą ofertę</w:t>
      </w:r>
      <w:r w:rsidRPr="0065659C">
        <w:rPr>
          <w:rFonts w:ascii="Arial" w:hAnsi="Arial" w:cs="Arial"/>
          <w:sz w:val="20"/>
          <w:szCs w:val="20"/>
          <w:lang w:eastAsia="ar-SA"/>
        </w:rPr>
        <w:t>. Parafa (podpis) winna być naniesiona w sposób umożliwiający identyfikację podpisu (np. wraz z imienną pieczątką osoby sporządzającej parafę).</w:t>
      </w:r>
    </w:p>
    <w:p w:rsidR="0019069B" w:rsidRPr="0065659C" w:rsidRDefault="0019069B" w:rsidP="0019069B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t>Zamawiający informuje, iż oferty składane w postępowaniu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są jawne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i podlegają udostępnieniu od chwili ich otwarcia,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z wyjątkiem informacji stanowiących tajemnicę przedsiębiorstwa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,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w rozumieniu przepisów o zwalczaniu nieuczciwej konkurencji,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jeśli </w:t>
      </w:r>
      <w:r>
        <w:rPr>
          <w:rFonts w:ascii="Arial" w:hAnsi="Arial" w:cs="Arial"/>
          <w:bCs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ykonawca,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nie później niż w terminie składania ofert, zastrzegł, że nie mogą one być udostępniane. 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</w:tabs>
        <w:suppressAutoHyphens/>
        <w:spacing w:before="120" w:line="276" w:lineRule="auto"/>
        <w:ind w:left="851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Przez tajemnicę przedsiębiorstwa w rozumieniu art. 11 ust. 4 ustawy z dnia 16 kwietnia 1993 r. o zwalczaniu nieuczciwej konkurencji (Dz. U. Nr . Nr 47 z dnia 8 czerwca  1993 r., poz. 211, z </w:t>
      </w:r>
      <w:proofErr w:type="spellStart"/>
      <w:r w:rsidRPr="0065659C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Pr="0065659C">
        <w:rPr>
          <w:rFonts w:ascii="Arial" w:hAnsi="Arial" w:cs="Arial"/>
          <w:sz w:val="20"/>
          <w:szCs w:val="20"/>
          <w:lang w:eastAsia="ar-SA"/>
        </w:rPr>
        <w:t>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</w:tabs>
        <w:suppressAutoHyphens/>
        <w:spacing w:before="12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Stosowne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 zastrzeżenie </w:t>
      </w:r>
      <w:r w:rsidRPr="0065659C">
        <w:rPr>
          <w:rFonts w:ascii="Arial" w:hAnsi="Arial" w:cs="Arial"/>
          <w:b/>
          <w:bCs/>
          <w:sz w:val="20"/>
          <w:szCs w:val="20"/>
          <w:lang w:eastAsia="ar-SA"/>
        </w:rPr>
        <w:t>wraz z w</w:t>
      </w:r>
      <w:r w:rsidRPr="0065659C">
        <w:rPr>
          <w:rFonts w:ascii="Arial" w:hAnsi="Arial" w:cs="Arial"/>
          <w:b/>
          <w:bCs/>
          <w:sz w:val="20"/>
          <w:szCs w:val="20"/>
        </w:rPr>
        <w:t xml:space="preserve">ykazaniem, że zastrzeżone informację stanowią tajemnicę przedsiębiorstwa (obowiązkowo) </w:t>
      </w:r>
      <w:r w:rsidRPr="0065659C">
        <w:rPr>
          <w:rFonts w:ascii="Arial" w:hAnsi="Arial" w:cs="Arial"/>
          <w:bCs/>
          <w:sz w:val="20"/>
          <w:szCs w:val="20"/>
        </w:rPr>
        <w:t>W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>ykonawca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 xml:space="preserve"> winien złożyć na formularzu ofertowym.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W przeciwnym razie </w:t>
      </w:r>
      <w:r w:rsidRPr="0065659C">
        <w:rPr>
          <w:rFonts w:ascii="Arial" w:hAnsi="Arial" w:cs="Arial"/>
          <w:bCs/>
          <w:sz w:val="20"/>
          <w:szCs w:val="20"/>
          <w:u w:val="single"/>
          <w:lang w:eastAsia="ar-SA"/>
        </w:rPr>
        <w:t>cała oferta zostanie ujawniona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 na życzenie każdego uczestnika postępowania.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</w:tabs>
        <w:suppressAutoHyphens/>
        <w:spacing w:before="120" w:line="276" w:lineRule="auto"/>
        <w:ind w:left="851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Zamawiający zaleca, aby informacje zastrzeżone jako tajemnica przedsiębiorstwa, były przez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>ykonawcę spięte (zszyte) oddzielnie od pozostałych, jawnych elementów oferty.</w:t>
      </w:r>
    </w:p>
    <w:p w:rsidR="0019069B" w:rsidRPr="0065659C" w:rsidRDefault="0019069B" w:rsidP="0019069B">
      <w:pPr>
        <w:numPr>
          <w:ilvl w:val="1"/>
          <w:numId w:val="17"/>
        </w:numPr>
        <w:tabs>
          <w:tab w:val="clear" w:pos="720"/>
        </w:tabs>
        <w:suppressAutoHyphens/>
        <w:spacing w:before="120" w:line="276" w:lineRule="auto"/>
        <w:ind w:left="851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Wykonawca m.in.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nie może zastrzec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informacji dotyczących m.in. ceny, kosztorysów ofertowych, terminu wykonania zamówienia, okresu gwarancji i warunków płatności zawartych w ofercie .</w:t>
      </w:r>
    </w:p>
    <w:p w:rsidR="00BF08AC" w:rsidRPr="00BF08AC" w:rsidRDefault="0019069B" w:rsidP="00BF08AC">
      <w:pPr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Wykonawcy ponoszą wszelkie koszty związane z przygotowaniem i złożeniem oferty.</w:t>
      </w:r>
    </w:p>
    <w:p w:rsidR="0019069B" w:rsidRPr="00BF08AC" w:rsidRDefault="0019069B" w:rsidP="0019069B">
      <w:pPr>
        <w:pStyle w:val="Nagwek6"/>
        <w:suppressAutoHyphens/>
        <w:spacing w:before="120"/>
        <w:jc w:val="both"/>
        <w:rPr>
          <w:rFonts w:ascii="Arial" w:hAnsi="Arial" w:cs="Arial"/>
          <w:b/>
          <w:sz w:val="20"/>
        </w:rPr>
      </w:pPr>
      <w:r w:rsidRPr="00BF08AC">
        <w:rPr>
          <w:rFonts w:ascii="Arial" w:hAnsi="Arial" w:cs="Arial"/>
          <w:b/>
          <w:sz w:val="20"/>
        </w:rPr>
        <w:t>IV. Wymagania dotyczące wadium.</w:t>
      </w:r>
    </w:p>
    <w:p w:rsidR="0019069B" w:rsidRPr="00BF08AC" w:rsidRDefault="0019069B" w:rsidP="0019069B">
      <w:pPr>
        <w:numPr>
          <w:ilvl w:val="0"/>
          <w:numId w:val="29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BF08AC">
        <w:rPr>
          <w:rFonts w:ascii="Arial" w:hAnsi="Arial" w:cs="Arial"/>
          <w:b/>
          <w:sz w:val="20"/>
          <w:szCs w:val="20"/>
        </w:rPr>
        <w:t xml:space="preserve">Każda oferta dotycząca zadania nr 1 i nr </w:t>
      </w:r>
      <w:r w:rsidR="00BF08AC" w:rsidRPr="00BF08AC">
        <w:rPr>
          <w:rFonts w:ascii="Arial" w:hAnsi="Arial" w:cs="Arial"/>
          <w:b/>
          <w:sz w:val="20"/>
          <w:szCs w:val="20"/>
        </w:rPr>
        <w:t>2</w:t>
      </w:r>
      <w:r w:rsidRPr="00BF08AC">
        <w:rPr>
          <w:rFonts w:ascii="Arial" w:hAnsi="Arial" w:cs="Arial"/>
          <w:b/>
          <w:sz w:val="20"/>
          <w:szCs w:val="20"/>
        </w:rPr>
        <w:t xml:space="preserve">  musi być zabezpieczona wadium w kwocie: </w:t>
      </w:r>
    </w:p>
    <w:p w:rsidR="0019069B" w:rsidRPr="00BF08A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BF08AC">
        <w:rPr>
          <w:rFonts w:ascii="Arial" w:hAnsi="Arial" w:cs="Arial"/>
          <w:b/>
          <w:sz w:val="20"/>
          <w:szCs w:val="20"/>
        </w:rPr>
        <w:t xml:space="preserve">Zadanie nr 1 –     </w:t>
      </w:r>
      <w:r w:rsidR="00BF08AC" w:rsidRPr="00BF08AC">
        <w:rPr>
          <w:rFonts w:ascii="Arial" w:hAnsi="Arial" w:cs="Arial"/>
          <w:b/>
          <w:sz w:val="20"/>
          <w:szCs w:val="20"/>
        </w:rPr>
        <w:t>3 5</w:t>
      </w:r>
      <w:r w:rsidRPr="00BF08AC">
        <w:rPr>
          <w:rFonts w:ascii="Arial" w:hAnsi="Arial" w:cs="Arial"/>
          <w:b/>
          <w:sz w:val="20"/>
          <w:szCs w:val="20"/>
        </w:rPr>
        <w:t>00,00 PLN</w:t>
      </w:r>
    </w:p>
    <w:p w:rsidR="0019069B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BF08AC">
        <w:rPr>
          <w:rFonts w:ascii="Arial" w:hAnsi="Arial" w:cs="Arial"/>
          <w:b/>
          <w:sz w:val="20"/>
          <w:szCs w:val="20"/>
        </w:rPr>
        <w:t xml:space="preserve">Zadanie nr 2 –     1 </w:t>
      </w:r>
      <w:r w:rsidR="00BF08AC" w:rsidRPr="00BF08AC">
        <w:rPr>
          <w:rFonts w:ascii="Arial" w:hAnsi="Arial" w:cs="Arial"/>
          <w:b/>
          <w:sz w:val="20"/>
          <w:szCs w:val="20"/>
        </w:rPr>
        <w:t>2</w:t>
      </w:r>
      <w:r w:rsidRPr="00BF08AC">
        <w:rPr>
          <w:rFonts w:ascii="Arial" w:hAnsi="Arial" w:cs="Arial"/>
          <w:b/>
          <w:sz w:val="20"/>
          <w:szCs w:val="20"/>
        </w:rPr>
        <w:t>00,00 PLN</w:t>
      </w:r>
    </w:p>
    <w:p w:rsidR="00BF08AC" w:rsidRPr="00BF08AC" w:rsidRDefault="00BF08AC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19069B" w:rsidRPr="0065659C" w:rsidRDefault="0019069B" w:rsidP="0019069B">
      <w:pPr>
        <w:numPr>
          <w:ilvl w:val="0"/>
          <w:numId w:val="29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C56C3">
        <w:rPr>
          <w:rFonts w:ascii="Arial" w:hAnsi="Arial" w:cs="Arial"/>
          <w:b/>
          <w:sz w:val="20"/>
          <w:szCs w:val="20"/>
        </w:rPr>
        <w:lastRenderedPageBreak/>
        <w:t>Wadium może być wniesione</w:t>
      </w:r>
      <w:r w:rsidRPr="0065659C">
        <w:rPr>
          <w:rFonts w:ascii="Arial" w:hAnsi="Arial" w:cs="Arial"/>
          <w:b/>
          <w:sz w:val="20"/>
          <w:szCs w:val="20"/>
        </w:rPr>
        <w:t xml:space="preserve"> w jednej lub kilku następujących formach: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1)</w:t>
      </w:r>
      <w:r w:rsidRPr="0065659C">
        <w:rPr>
          <w:rFonts w:ascii="Arial" w:hAnsi="Arial" w:cs="Arial"/>
          <w:b/>
          <w:sz w:val="20"/>
          <w:szCs w:val="20"/>
        </w:rPr>
        <w:tab/>
        <w:t>pieniądzu,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2)</w:t>
      </w:r>
      <w:r w:rsidRPr="0065659C">
        <w:rPr>
          <w:rFonts w:ascii="Arial" w:hAnsi="Arial" w:cs="Arial"/>
          <w:b/>
          <w:sz w:val="20"/>
          <w:szCs w:val="20"/>
        </w:rPr>
        <w:tab/>
        <w:t>poręczeniach bankowych,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3)</w:t>
      </w:r>
      <w:r w:rsidRPr="0065659C">
        <w:rPr>
          <w:rFonts w:ascii="Arial" w:hAnsi="Arial" w:cs="Arial"/>
          <w:b/>
          <w:sz w:val="20"/>
          <w:szCs w:val="20"/>
        </w:rPr>
        <w:tab/>
        <w:t>gwarancjach bankowych,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4)</w:t>
      </w:r>
      <w:r w:rsidRPr="0065659C">
        <w:rPr>
          <w:rFonts w:ascii="Arial" w:hAnsi="Arial" w:cs="Arial"/>
          <w:b/>
          <w:sz w:val="20"/>
          <w:szCs w:val="20"/>
        </w:rPr>
        <w:tab/>
        <w:t>gwarancjach ubezpieczeniowych,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Wadium wniesione w pieniądzu należy wpłacić  przelewem z konta na konto na rachunek bankowy Zamawiającego: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         ING Bank Śląski 50 1050 1490 1000 0022 8037 0228 z adnotacją 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     „wadium –„Dostawa chemii technologicznej</w:t>
      </w:r>
      <w:r w:rsidR="00714CCF">
        <w:rPr>
          <w:rFonts w:ascii="Arial" w:hAnsi="Arial" w:cs="Arial"/>
          <w:b/>
          <w:sz w:val="20"/>
          <w:szCs w:val="20"/>
        </w:rPr>
        <w:t xml:space="preserve"> na potrzeby Stacji Uzdatniania Wody</w:t>
      </w:r>
      <w:r w:rsidRPr="0065659C">
        <w:rPr>
          <w:rFonts w:ascii="Arial" w:hAnsi="Arial" w:cs="Arial"/>
          <w:b/>
          <w:sz w:val="20"/>
          <w:szCs w:val="20"/>
        </w:rPr>
        <w:t xml:space="preserve"> na zad</w:t>
      </w:r>
      <w:r>
        <w:rPr>
          <w:rFonts w:ascii="Arial" w:hAnsi="Arial" w:cs="Arial"/>
          <w:b/>
          <w:sz w:val="20"/>
          <w:szCs w:val="20"/>
        </w:rPr>
        <w:t>anie</w:t>
      </w:r>
      <w:r w:rsidRPr="006565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65659C">
        <w:rPr>
          <w:rFonts w:ascii="Arial" w:hAnsi="Arial" w:cs="Arial"/>
          <w:b/>
          <w:sz w:val="20"/>
          <w:szCs w:val="20"/>
        </w:rPr>
        <w:t>r ……………………”</w:t>
      </w:r>
    </w:p>
    <w:p w:rsidR="0019069B" w:rsidRPr="0065659C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Prosimy nie załączać do oferty oryginału poręczenia lub gwarancji.</w:t>
      </w:r>
      <w:r w:rsidRPr="0065659C">
        <w:rPr>
          <w:rFonts w:ascii="Arial" w:hAnsi="Arial" w:cs="Arial"/>
          <w:sz w:val="20"/>
          <w:szCs w:val="20"/>
        </w:rPr>
        <w:br/>
      </w:r>
    </w:p>
    <w:p w:rsidR="0019069B" w:rsidRPr="0065659C" w:rsidRDefault="0019069B" w:rsidP="0019069B">
      <w:pPr>
        <w:numPr>
          <w:ilvl w:val="0"/>
          <w:numId w:val="29"/>
        </w:num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Wadium wnoszone w formie: poręczenia bankowego, gwarancji bankowej, gwarancji ubezpieczeniowej, należy złożyć </w:t>
      </w:r>
      <w:r w:rsidRPr="0065659C">
        <w:rPr>
          <w:rFonts w:ascii="Arial" w:hAnsi="Arial" w:cs="Arial"/>
          <w:b/>
          <w:bCs/>
          <w:sz w:val="20"/>
          <w:szCs w:val="20"/>
        </w:rPr>
        <w:t xml:space="preserve">w formie oryginału w sekretariacie Przedsiębiorstwa Wodociągów i Kanalizacji w Brzegu sp. z o.o. ul. Wolności 15 </w:t>
      </w:r>
      <w:r w:rsidRPr="0065659C">
        <w:rPr>
          <w:rFonts w:ascii="Arial" w:hAnsi="Arial" w:cs="Arial"/>
          <w:sz w:val="20"/>
          <w:szCs w:val="20"/>
        </w:rPr>
        <w:t xml:space="preserve">. </w:t>
      </w:r>
      <w:r w:rsidRPr="0065659C">
        <w:rPr>
          <w:rFonts w:ascii="Arial" w:hAnsi="Arial" w:cs="Arial"/>
          <w:b/>
          <w:sz w:val="20"/>
          <w:szCs w:val="20"/>
          <w:u w:val="single"/>
        </w:rPr>
        <w:t>Prosimy nie załączać do oferty oryginału poręczenia lub gwarancji.</w:t>
      </w:r>
    </w:p>
    <w:p w:rsidR="0019069B" w:rsidRPr="0065659C" w:rsidRDefault="0019069B" w:rsidP="0019069B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  </w:t>
      </w:r>
    </w:p>
    <w:p w:rsidR="0019069B" w:rsidRPr="0065659C" w:rsidRDefault="0019069B" w:rsidP="0019069B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Z treści gwarancji winno wynikać bezwarunkow</w:t>
      </w:r>
      <w:r>
        <w:rPr>
          <w:rFonts w:ascii="Arial" w:hAnsi="Arial" w:cs="Arial"/>
          <w:b/>
          <w:sz w:val="20"/>
          <w:szCs w:val="20"/>
        </w:rPr>
        <w:t>o</w:t>
      </w:r>
      <w:r w:rsidRPr="0065659C">
        <w:rPr>
          <w:rFonts w:ascii="Arial" w:hAnsi="Arial" w:cs="Arial"/>
          <w:b/>
          <w:sz w:val="20"/>
          <w:szCs w:val="20"/>
        </w:rPr>
        <w:t>, na pierwsze pisemne żądanie, zgłoszone przez Zamawiającego w terminie związania ofertą, zobowiązanie Gwaranta do:</w:t>
      </w:r>
    </w:p>
    <w:p w:rsidR="0019069B" w:rsidRPr="0065659C" w:rsidRDefault="0019069B" w:rsidP="0019069B">
      <w:pPr>
        <w:tabs>
          <w:tab w:val="left" w:pos="360"/>
          <w:tab w:val="num" w:pos="72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65659C">
        <w:rPr>
          <w:rFonts w:ascii="Arial" w:hAnsi="Arial" w:cs="Arial"/>
          <w:iCs/>
          <w:sz w:val="20"/>
          <w:szCs w:val="20"/>
        </w:rPr>
        <w:t xml:space="preserve"> „zapłacenia kwoty gwarancji na pierwsze pisemne żądanie Zamawiającego zawierające oświadczenie, iż </w:t>
      </w:r>
      <w:r>
        <w:rPr>
          <w:rFonts w:ascii="Arial" w:hAnsi="Arial" w:cs="Arial"/>
          <w:iCs/>
          <w:sz w:val="20"/>
          <w:szCs w:val="20"/>
        </w:rPr>
        <w:t>W</w:t>
      </w:r>
      <w:r w:rsidRPr="0065659C">
        <w:rPr>
          <w:rFonts w:ascii="Arial" w:hAnsi="Arial" w:cs="Arial"/>
          <w:iCs/>
          <w:sz w:val="20"/>
          <w:szCs w:val="20"/>
        </w:rPr>
        <w:t>ykonawca, którego ofertę wybrano:</w:t>
      </w:r>
    </w:p>
    <w:p w:rsidR="0019069B" w:rsidRPr="0065659C" w:rsidRDefault="0019069B" w:rsidP="0019069B">
      <w:pPr>
        <w:numPr>
          <w:ilvl w:val="1"/>
          <w:numId w:val="22"/>
        </w:numPr>
        <w:tabs>
          <w:tab w:val="clear" w:pos="1440"/>
          <w:tab w:val="left" w:pos="360"/>
        </w:tabs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65659C">
        <w:rPr>
          <w:rFonts w:ascii="Arial" w:hAnsi="Arial" w:cs="Arial"/>
          <w:iCs/>
          <w:sz w:val="20"/>
          <w:szCs w:val="20"/>
        </w:rPr>
        <w:t xml:space="preserve">odmówił podpisania umowy na warunkach określonych w ofercie, </w:t>
      </w:r>
    </w:p>
    <w:p w:rsidR="0019069B" w:rsidRPr="0065659C" w:rsidRDefault="0019069B" w:rsidP="0019069B">
      <w:pPr>
        <w:numPr>
          <w:ilvl w:val="1"/>
          <w:numId w:val="22"/>
        </w:numPr>
        <w:tabs>
          <w:tab w:val="clear" w:pos="1440"/>
          <w:tab w:val="left" w:pos="360"/>
        </w:tabs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65659C">
        <w:rPr>
          <w:rFonts w:ascii="Arial" w:hAnsi="Arial" w:cs="Arial"/>
          <w:iCs/>
          <w:sz w:val="20"/>
          <w:szCs w:val="20"/>
        </w:rPr>
        <w:t>odmówił wniesienia zabezpieczenia należytego wykonania umowy, lub</w:t>
      </w:r>
    </w:p>
    <w:p w:rsidR="0019069B" w:rsidRPr="00FC3E5F" w:rsidRDefault="0019069B" w:rsidP="0019069B">
      <w:pPr>
        <w:numPr>
          <w:ilvl w:val="1"/>
          <w:numId w:val="22"/>
        </w:numPr>
        <w:tabs>
          <w:tab w:val="clear" w:pos="1440"/>
          <w:tab w:val="left" w:pos="360"/>
        </w:tabs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65659C">
        <w:rPr>
          <w:rFonts w:ascii="Arial" w:hAnsi="Arial" w:cs="Arial"/>
          <w:iCs/>
          <w:sz w:val="20"/>
          <w:szCs w:val="20"/>
        </w:rPr>
        <w:t xml:space="preserve">zawarcie umowy stało się niemożliwe z przyczyn leżących po stronie </w:t>
      </w:r>
      <w:r>
        <w:rPr>
          <w:rFonts w:ascii="Arial" w:hAnsi="Arial" w:cs="Arial"/>
          <w:iCs/>
          <w:sz w:val="20"/>
          <w:szCs w:val="20"/>
        </w:rPr>
        <w:t>W</w:t>
      </w:r>
      <w:r w:rsidRPr="0065659C">
        <w:rPr>
          <w:rFonts w:ascii="Arial" w:hAnsi="Arial" w:cs="Arial"/>
          <w:iCs/>
          <w:sz w:val="20"/>
          <w:szCs w:val="20"/>
        </w:rPr>
        <w:t>ykonawcy.</w:t>
      </w:r>
    </w:p>
    <w:p w:rsidR="0019069B" w:rsidRPr="00FC3E5F" w:rsidRDefault="0019069B" w:rsidP="0019069B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iCs/>
          <w:sz w:val="20"/>
          <w:szCs w:val="20"/>
        </w:rPr>
      </w:pPr>
      <w:r w:rsidRPr="00FC3E5F">
        <w:rPr>
          <w:rFonts w:ascii="Arial" w:hAnsi="Arial" w:cs="Arial"/>
          <w:b/>
          <w:sz w:val="20"/>
          <w:szCs w:val="20"/>
        </w:rPr>
        <w:t>Wadium musi być wniesione najpóźniej do wyznaczonego terminu składania ofert.</w:t>
      </w:r>
    </w:p>
    <w:p w:rsidR="0019069B" w:rsidRPr="0065659C" w:rsidRDefault="0019069B" w:rsidP="0019069B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Wniesienie wadium w pieniądzu będzie skuteczne, jeżeli w podanym terminie znajdzie się na rachunku bankowym Zamawiającego.</w:t>
      </w:r>
    </w:p>
    <w:p w:rsidR="0019069B" w:rsidRPr="0065659C" w:rsidRDefault="0019069B" w:rsidP="0019069B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Zamawiający zwraca niezwłocznie wadium:</w:t>
      </w:r>
    </w:p>
    <w:p w:rsidR="0019069B" w:rsidRPr="0065659C" w:rsidRDefault="0019069B" w:rsidP="0019069B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Wszystkim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ykonawcom niezwłocznie po wyborze oferty najkorzystniejszej lub unieważnieniu postępowania, z wyjątkiem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ykonawcy którego oferta została wybrana jako najkorzystniejsza z zastrzeżeniem pkt </w:t>
      </w:r>
      <w:r>
        <w:rPr>
          <w:rFonts w:ascii="Arial" w:hAnsi="Arial" w:cs="Arial"/>
          <w:sz w:val="20"/>
          <w:szCs w:val="20"/>
        </w:rPr>
        <w:t>8.</w:t>
      </w:r>
    </w:p>
    <w:p w:rsidR="0019069B" w:rsidRPr="0065659C" w:rsidRDefault="0019069B" w:rsidP="0019069B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Wykonawcy, którego oferta została wybrana jako najkorzystniejsza Zamawiający zwraca wadium niezwłocznie po zawarciu umowy w sprawie zamówienia publicznego oraz wniesieniu zabezpieczenia należytego wykonania umowy jeżeli jego wniesienia zabezpieczenia żądano;</w:t>
      </w:r>
    </w:p>
    <w:p w:rsidR="0019069B" w:rsidRPr="0065659C" w:rsidRDefault="0019069B" w:rsidP="0019069B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Zamawiający żąda ponownego wniesienia wadium przez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ykonawcę, któremu zwrócono wadium na podstawie pkt a) jeżeli w wyniku rozstrzygnięcia zażalenia jego oferta została wybrana jako najkorzystniejsza. Wykonawca wnosi wadium w terminie określonym przez Zamawiającego,</w:t>
      </w:r>
    </w:p>
    <w:p w:rsidR="0019069B" w:rsidRPr="0065659C" w:rsidRDefault="0019069B" w:rsidP="0019069B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Jeżeli upłynął termin związania ofertą.</w:t>
      </w:r>
    </w:p>
    <w:p w:rsidR="0019069B" w:rsidRPr="0065659C" w:rsidRDefault="0019069B" w:rsidP="0019069B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Zamawiający niezwłocznie dokona zwrotu wadium na wniosek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ykonawcy który wycofał ofertę przed upływem terminu składania ofert.</w:t>
      </w:r>
    </w:p>
    <w:p w:rsidR="0019069B" w:rsidRPr="00A10337" w:rsidRDefault="0019069B" w:rsidP="0019069B">
      <w:pPr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65659C">
        <w:rPr>
          <w:rFonts w:ascii="Arial" w:hAnsi="Arial" w:cs="Arial"/>
          <w:sz w:val="20"/>
          <w:szCs w:val="20"/>
        </w:rPr>
        <w:t xml:space="preserve">Zamawiający zatrzymuje wadium wraz z odsetkami, jeżeli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ykonawca</w:t>
      </w:r>
      <w:r>
        <w:rPr>
          <w:rFonts w:ascii="Arial" w:hAnsi="Arial" w:cs="Arial"/>
          <w:sz w:val="20"/>
          <w:szCs w:val="20"/>
        </w:rPr>
        <w:t xml:space="preserve"> nie spełnił </w:t>
      </w:r>
      <w:r w:rsidRPr="0065659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arunków opisanych </w:t>
      </w:r>
      <w:r w:rsidRPr="0005685A">
        <w:rPr>
          <w:rFonts w:ascii="Arial" w:hAnsi="Arial" w:cs="Arial"/>
          <w:sz w:val="20"/>
          <w:szCs w:val="20"/>
        </w:rPr>
        <w:t>w art. 98 ust.6.</w:t>
      </w:r>
      <w:r w:rsidRPr="006952E2">
        <w:rPr>
          <w:rFonts w:ascii="Arial" w:hAnsi="Arial" w:cs="Arial"/>
          <w:b/>
          <w:bCs/>
          <w:color w:val="538135"/>
          <w:sz w:val="20"/>
          <w:szCs w:val="20"/>
        </w:rPr>
        <w:t xml:space="preserve"> </w:t>
      </w:r>
    </w:p>
    <w:p w:rsidR="0019069B" w:rsidRPr="00A10337" w:rsidRDefault="0019069B" w:rsidP="0019069B">
      <w:pPr>
        <w:ind w:left="426"/>
        <w:jc w:val="both"/>
        <w:rPr>
          <w:rFonts w:ascii="Arial" w:hAnsi="Arial" w:cs="Arial"/>
          <w:sz w:val="20"/>
        </w:rPr>
      </w:pPr>
    </w:p>
    <w:p w:rsidR="0019069B" w:rsidRPr="00DB75DA" w:rsidRDefault="0019069B" w:rsidP="0019069B">
      <w:pPr>
        <w:jc w:val="both"/>
        <w:rPr>
          <w:rFonts w:ascii="Arial" w:hAnsi="Arial" w:cs="Arial"/>
          <w:b/>
          <w:bCs/>
          <w:sz w:val="20"/>
        </w:rPr>
      </w:pPr>
      <w:r w:rsidRPr="00DB75DA">
        <w:rPr>
          <w:rFonts w:ascii="Arial" w:hAnsi="Arial" w:cs="Arial"/>
          <w:b/>
          <w:bCs/>
          <w:sz w:val="20"/>
        </w:rPr>
        <w:t xml:space="preserve">V. Termin związania ofertą </w:t>
      </w:r>
    </w:p>
    <w:p w:rsidR="0019069B" w:rsidRPr="0065659C" w:rsidRDefault="0019069B" w:rsidP="0019069B">
      <w:pPr>
        <w:pStyle w:val="Tekstpodstawowy3"/>
        <w:suppressAutoHyphens/>
        <w:ind w:right="-1"/>
        <w:jc w:val="both"/>
        <w:rPr>
          <w:rFonts w:ascii="Arial" w:hAnsi="Arial" w:cs="Arial"/>
          <w:b w:val="0"/>
          <w:sz w:val="20"/>
        </w:rPr>
      </w:pPr>
    </w:p>
    <w:p w:rsidR="00923693" w:rsidRDefault="0019069B" w:rsidP="00923693">
      <w:pPr>
        <w:pStyle w:val="Tekstpodstawowy3"/>
        <w:suppressAutoHyphens/>
        <w:ind w:right="-158"/>
        <w:jc w:val="both"/>
        <w:rPr>
          <w:rFonts w:ascii="Arial" w:hAnsi="Arial" w:cs="Arial"/>
          <w:b w:val="0"/>
          <w:bCs/>
          <w:sz w:val="20"/>
        </w:rPr>
      </w:pPr>
      <w:r w:rsidRPr="0065659C">
        <w:rPr>
          <w:rFonts w:ascii="Arial" w:hAnsi="Arial" w:cs="Arial"/>
          <w:b w:val="0"/>
          <w:bCs/>
          <w:sz w:val="20"/>
        </w:rPr>
        <w:t>Termin związania ofertą</w:t>
      </w:r>
      <w:r w:rsidRPr="0065659C">
        <w:rPr>
          <w:rFonts w:ascii="Arial" w:hAnsi="Arial" w:cs="Arial"/>
          <w:sz w:val="20"/>
        </w:rPr>
        <w:t xml:space="preserve"> wynosi 30 dni. </w:t>
      </w:r>
      <w:r w:rsidRPr="0065659C">
        <w:rPr>
          <w:rFonts w:ascii="Arial" w:hAnsi="Arial" w:cs="Arial"/>
          <w:b w:val="0"/>
          <w:bCs/>
          <w:sz w:val="20"/>
        </w:rPr>
        <w:t>Bieg terminu rozpoczyna się wraz z upływem terminu składania ofert.</w:t>
      </w:r>
    </w:p>
    <w:p w:rsidR="00923693" w:rsidRDefault="00923693" w:rsidP="00923693">
      <w:pPr>
        <w:pStyle w:val="Tekstpodstawowy3"/>
        <w:suppressAutoHyphens/>
        <w:ind w:right="-158"/>
        <w:jc w:val="both"/>
        <w:rPr>
          <w:rFonts w:ascii="Arial" w:hAnsi="Arial" w:cs="Arial"/>
          <w:sz w:val="20"/>
        </w:rPr>
      </w:pPr>
    </w:p>
    <w:p w:rsidR="0019069B" w:rsidRPr="00923693" w:rsidRDefault="0019069B" w:rsidP="00923693">
      <w:pPr>
        <w:pStyle w:val="Tekstpodstawowy3"/>
        <w:suppressAutoHyphens/>
        <w:ind w:right="-158"/>
        <w:jc w:val="both"/>
        <w:rPr>
          <w:rFonts w:ascii="Arial" w:hAnsi="Arial" w:cs="Arial"/>
          <w:b w:val="0"/>
          <w:bCs/>
          <w:sz w:val="20"/>
        </w:rPr>
      </w:pPr>
      <w:r w:rsidRPr="0065659C">
        <w:rPr>
          <w:rFonts w:ascii="Arial" w:hAnsi="Arial" w:cs="Arial"/>
          <w:sz w:val="20"/>
        </w:rPr>
        <w:lastRenderedPageBreak/>
        <w:t>VI. Miejsce oraz termin składania i otwarcia ofert</w:t>
      </w:r>
    </w:p>
    <w:p w:rsidR="0019069B" w:rsidRPr="0065659C" w:rsidRDefault="0019069B" w:rsidP="0019069B">
      <w:pPr>
        <w:pStyle w:val="Stopka"/>
        <w:tabs>
          <w:tab w:val="clear" w:pos="4536"/>
          <w:tab w:val="clear" w:pos="9072"/>
        </w:tabs>
        <w:suppressAutoHyphens/>
        <w:ind w:right="-1"/>
        <w:jc w:val="both"/>
        <w:rPr>
          <w:rFonts w:ascii="Arial" w:hAnsi="Arial" w:cs="Arial"/>
          <w:sz w:val="20"/>
        </w:rPr>
      </w:pPr>
    </w:p>
    <w:p w:rsidR="0019069B" w:rsidRPr="0065659C" w:rsidRDefault="0019069B" w:rsidP="001906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right="663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 O</w:t>
      </w:r>
      <w:r w:rsidRPr="0065659C">
        <w:rPr>
          <w:rFonts w:ascii="Arial" w:hAnsi="Arial" w:cs="Arial"/>
          <w:spacing w:val="-1"/>
          <w:sz w:val="20"/>
          <w:szCs w:val="20"/>
        </w:rPr>
        <w:t>f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r</w:t>
      </w:r>
      <w:r w:rsidRPr="0065659C">
        <w:rPr>
          <w:rFonts w:ascii="Arial" w:hAnsi="Arial" w:cs="Arial"/>
          <w:sz w:val="20"/>
          <w:szCs w:val="20"/>
        </w:rPr>
        <w:t xml:space="preserve">tę </w:t>
      </w:r>
      <w:r w:rsidRPr="0065659C">
        <w:rPr>
          <w:rFonts w:ascii="Arial" w:hAnsi="Arial" w:cs="Arial"/>
          <w:spacing w:val="-2"/>
          <w:sz w:val="20"/>
          <w:szCs w:val="20"/>
        </w:rPr>
        <w:t>n</w:t>
      </w:r>
      <w:r w:rsidRPr="0065659C">
        <w:rPr>
          <w:rFonts w:ascii="Arial" w:hAnsi="Arial" w:cs="Arial"/>
          <w:spacing w:val="2"/>
          <w:sz w:val="20"/>
          <w:szCs w:val="20"/>
        </w:rPr>
        <w:t>a</w:t>
      </w:r>
      <w:r w:rsidRPr="0065659C">
        <w:rPr>
          <w:rFonts w:ascii="Arial" w:hAnsi="Arial" w:cs="Arial"/>
          <w:spacing w:val="-1"/>
          <w:sz w:val="20"/>
          <w:szCs w:val="20"/>
        </w:rPr>
        <w:t>l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ż</w:t>
      </w:r>
      <w:r w:rsidRPr="0065659C">
        <w:rPr>
          <w:rFonts w:ascii="Arial" w:hAnsi="Arial" w:cs="Arial"/>
          <w:sz w:val="20"/>
          <w:szCs w:val="20"/>
        </w:rPr>
        <w:t xml:space="preserve">y </w:t>
      </w:r>
      <w:r w:rsidRPr="0065659C">
        <w:rPr>
          <w:rFonts w:ascii="Arial" w:hAnsi="Arial" w:cs="Arial"/>
          <w:spacing w:val="1"/>
          <w:sz w:val="20"/>
          <w:szCs w:val="20"/>
        </w:rPr>
        <w:t>z</w:t>
      </w:r>
      <w:r w:rsidRPr="0065659C">
        <w:rPr>
          <w:rFonts w:ascii="Arial" w:hAnsi="Arial" w:cs="Arial"/>
          <w:spacing w:val="-1"/>
          <w:sz w:val="20"/>
          <w:szCs w:val="20"/>
        </w:rPr>
        <w:t>ł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pacing w:val="-1"/>
          <w:sz w:val="20"/>
          <w:szCs w:val="20"/>
        </w:rPr>
        <w:t>ży</w:t>
      </w:r>
      <w:r w:rsidRPr="0065659C">
        <w:rPr>
          <w:rFonts w:ascii="Arial" w:hAnsi="Arial" w:cs="Arial"/>
          <w:sz w:val="20"/>
          <w:szCs w:val="20"/>
        </w:rPr>
        <w:t>ć w s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d</w:t>
      </w:r>
      <w:r w:rsidRPr="0065659C">
        <w:rPr>
          <w:rFonts w:ascii="Arial" w:hAnsi="Arial" w:cs="Arial"/>
          <w:spacing w:val="1"/>
          <w:sz w:val="20"/>
          <w:szCs w:val="20"/>
        </w:rPr>
        <w:t>z</w:t>
      </w:r>
      <w:r w:rsidRPr="0065659C">
        <w:rPr>
          <w:rFonts w:ascii="Arial" w:hAnsi="Arial" w:cs="Arial"/>
          <w:spacing w:val="-1"/>
          <w:sz w:val="20"/>
          <w:szCs w:val="20"/>
        </w:rPr>
        <w:t>i</w:t>
      </w:r>
      <w:r w:rsidRPr="0065659C">
        <w:rPr>
          <w:rFonts w:ascii="Arial" w:hAnsi="Arial" w:cs="Arial"/>
          <w:sz w:val="20"/>
          <w:szCs w:val="20"/>
        </w:rPr>
        <w:t xml:space="preserve">bie 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pacing w:val="2"/>
          <w:sz w:val="20"/>
          <w:szCs w:val="20"/>
        </w:rPr>
        <w:t>a</w:t>
      </w:r>
      <w:r w:rsidRPr="0065659C">
        <w:rPr>
          <w:rFonts w:ascii="Arial" w:hAnsi="Arial" w:cs="Arial"/>
          <w:sz w:val="20"/>
          <w:szCs w:val="20"/>
        </w:rPr>
        <w:t>m</w:t>
      </w:r>
      <w:r w:rsidRPr="0065659C">
        <w:rPr>
          <w:rFonts w:ascii="Arial" w:hAnsi="Arial" w:cs="Arial"/>
          <w:spacing w:val="-1"/>
          <w:sz w:val="20"/>
          <w:szCs w:val="20"/>
        </w:rPr>
        <w:t>a</w:t>
      </w:r>
      <w:r w:rsidRPr="0065659C">
        <w:rPr>
          <w:rFonts w:ascii="Arial" w:hAnsi="Arial" w:cs="Arial"/>
          <w:spacing w:val="1"/>
          <w:sz w:val="20"/>
          <w:szCs w:val="20"/>
        </w:rPr>
        <w:t>w</w:t>
      </w:r>
      <w:r w:rsidRPr="0065659C">
        <w:rPr>
          <w:rFonts w:ascii="Arial" w:hAnsi="Arial" w:cs="Arial"/>
          <w:spacing w:val="-1"/>
          <w:sz w:val="20"/>
          <w:szCs w:val="20"/>
        </w:rPr>
        <w:t>i</w:t>
      </w:r>
      <w:r w:rsidRPr="0065659C">
        <w:rPr>
          <w:rFonts w:ascii="Arial" w:hAnsi="Arial" w:cs="Arial"/>
          <w:spacing w:val="2"/>
          <w:sz w:val="20"/>
          <w:szCs w:val="20"/>
        </w:rPr>
        <w:t>a</w:t>
      </w:r>
      <w:r w:rsidRPr="0065659C">
        <w:rPr>
          <w:rFonts w:ascii="Arial" w:hAnsi="Arial" w:cs="Arial"/>
          <w:sz w:val="20"/>
          <w:szCs w:val="20"/>
        </w:rPr>
        <w:t>jąc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g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: w sekretariacie</w:t>
      </w:r>
      <w:r w:rsidRPr="0065659C">
        <w:rPr>
          <w:rFonts w:ascii="Arial" w:hAnsi="Arial" w:cs="Arial"/>
          <w:b/>
          <w:bCs/>
          <w:sz w:val="20"/>
          <w:szCs w:val="20"/>
        </w:rPr>
        <w:t xml:space="preserve"> Przedsiębiorstwa Wodociągów i Kanalizacji w Brzegu Sp. z o.o., ul. Wolności 15, 49-300 Brzeg</w:t>
      </w:r>
      <w:r w:rsidRPr="0065659C">
        <w:rPr>
          <w:rFonts w:ascii="Arial" w:hAnsi="Arial" w:cs="Arial"/>
          <w:sz w:val="20"/>
          <w:szCs w:val="20"/>
        </w:rPr>
        <w:t xml:space="preserve"> w nieprzekraczalnym terminie:</w:t>
      </w:r>
    </w:p>
    <w:p w:rsidR="0019069B" w:rsidRPr="0065659C" w:rsidRDefault="0019069B" w:rsidP="0019069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19069B" w:rsidRPr="0065659C" w:rsidTr="00215FD4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5659C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640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9C">
              <w:rPr>
                <w:rFonts w:ascii="Arial" w:hAnsi="Arial" w:cs="Arial"/>
                <w:sz w:val="20"/>
                <w:szCs w:val="20"/>
              </w:rPr>
              <w:t>do</w:t>
            </w:r>
            <w:r w:rsidRPr="006565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5659C">
              <w:rPr>
                <w:rFonts w:ascii="Arial" w:hAnsi="Arial" w:cs="Arial"/>
                <w:sz w:val="20"/>
                <w:szCs w:val="20"/>
              </w:rPr>
              <w:t>dn</w:t>
            </w:r>
            <w:r w:rsidRPr="0065659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5659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620B5" w:rsidRDefault="00714CCF" w:rsidP="00215FD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19069B"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.03.202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9069B"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620B5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584" w:right="-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6620B5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6620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620B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9069B" w:rsidRPr="006620B5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718" w:right="69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</w:tr>
    </w:tbl>
    <w:p w:rsidR="0019069B" w:rsidRPr="0065659C" w:rsidRDefault="0019069B" w:rsidP="001906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ind w:right="-93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O</w:t>
      </w:r>
      <w:r w:rsidRPr="0065659C">
        <w:rPr>
          <w:rFonts w:ascii="Arial" w:hAnsi="Arial" w:cs="Arial"/>
          <w:spacing w:val="-1"/>
          <w:sz w:val="20"/>
          <w:szCs w:val="20"/>
        </w:rPr>
        <w:t>f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r</w:t>
      </w:r>
      <w:r w:rsidRPr="0065659C">
        <w:rPr>
          <w:rFonts w:ascii="Arial" w:hAnsi="Arial" w:cs="Arial"/>
          <w:sz w:val="20"/>
          <w:szCs w:val="20"/>
        </w:rPr>
        <w:t>tę na</w:t>
      </w:r>
      <w:r w:rsidRPr="0065659C">
        <w:rPr>
          <w:rFonts w:ascii="Arial" w:hAnsi="Arial" w:cs="Arial"/>
          <w:spacing w:val="1"/>
          <w:sz w:val="20"/>
          <w:szCs w:val="20"/>
        </w:rPr>
        <w:t>l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pacing w:val="1"/>
          <w:sz w:val="20"/>
          <w:szCs w:val="20"/>
        </w:rPr>
        <w:t>ż</w:t>
      </w:r>
      <w:r w:rsidRPr="0065659C">
        <w:rPr>
          <w:rFonts w:ascii="Arial" w:hAnsi="Arial" w:cs="Arial"/>
          <w:sz w:val="20"/>
          <w:szCs w:val="20"/>
        </w:rPr>
        <w:t xml:space="preserve">y </w:t>
      </w:r>
      <w:r w:rsidRPr="0065659C">
        <w:rPr>
          <w:rFonts w:ascii="Arial" w:hAnsi="Arial" w:cs="Arial"/>
          <w:spacing w:val="1"/>
          <w:sz w:val="20"/>
          <w:szCs w:val="20"/>
        </w:rPr>
        <w:t>z</w:t>
      </w:r>
      <w:r w:rsidRPr="0065659C">
        <w:rPr>
          <w:rFonts w:ascii="Arial" w:hAnsi="Arial" w:cs="Arial"/>
          <w:spacing w:val="-1"/>
          <w:sz w:val="20"/>
          <w:szCs w:val="20"/>
        </w:rPr>
        <w:t>ł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pacing w:val="-1"/>
          <w:sz w:val="20"/>
          <w:szCs w:val="20"/>
        </w:rPr>
        <w:t>ży</w:t>
      </w:r>
      <w:r w:rsidRPr="0065659C">
        <w:rPr>
          <w:rFonts w:ascii="Arial" w:hAnsi="Arial" w:cs="Arial"/>
          <w:sz w:val="20"/>
          <w:szCs w:val="20"/>
        </w:rPr>
        <w:t>ć w n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pacing w:val="2"/>
          <w:sz w:val="20"/>
          <w:szCs w:val="20"/>
        </w:rPr>
        <w:t>p</w:t>
      </w:r>
      <w:r w:rsidRPr="0065659C">
        <w:rPr>
          <w:rFonts w:ascii="Arial" w:hAnsi="Arial" w:cs="Arial"/>
          <w:spacing w:val="-1"/>
          <w:sz w:val="20"/>
          <w:szCs w:val="20"/>
        </w:rPr>
        <w:t>rz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zr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-1"/>
          <w:sz w:val="20"/>
          <w:szCs w:val="20"/>
        </w:rPr>
        <w:t>zy</w:t>
      </w:r>
      <w:r w:rsidRPr="0065659C">
        <w:rPr>
          <w:rFonts w:ascii="Arial" w:hAnsi="Arial" w:cs="Arial"/>
          <w:sz w:val="20"/>
          <w:szCs w:val="20"/>
        </w:rPr>
        <w:t xml:space="preserve">stej, 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>ab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1"/>
          <w:sz w:val="20"/>
          <w:szCs w:val="20"/>
        </w:rPr>
        <w:t>z</w:t>
      </w:r>
      <w:r w:rsidRPr="0065659C">
        <w:rPr>
          <w:rFonts w:ascii="Arial" w:hAnsi="Arial" w:cs="Arial"/>
          <w:spacing w:val="-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n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j p</w:t>
      </w:r>
      <w:r w:rsidRPr="0065659C">
        <w:rPr>
          <w:rFonts w:ascii="Arial" w:hAnsi="Arial" w:cs="Arial"/>
          <w:spacing w:val="1"/>
          <w:sz w:val="20"/>
          <w:szCs w:val="20"/>
        </w:rPr>
        <w:t>r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 xml:space="preserve">d 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twa</w:t>
      </w:r>
      <w:r w:rsidRPr="0065659C">
        <w:rPr>
          <w:rFonts w:ascii="Arial" w:hAnsi="Arial" w:cs="Arial"/>
          <w:spacing w:val="1"/>
          <w:sz w:val="20"/>
          <w:szCs w:val="20"/>
        </w:rPr>
        <w:t>r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-1"/>
          <w:sz w:val="20"/>
          <w:szCs w:val="20"/>
        </w:rPr>
        <w:t>i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 xml:space="preserve">m </w:t>
      </w:r>
      <w:r w:rsidRPr="0065659C">
        <w:rPr>
          <w:rFonts w:ascii="Arial" w:hAnsi="Arial" w:cs="Arial"/>
          <w:spacing w:val="-1"/>
          <w:sz w:val="20"/>
          <w:szCs w:val="20"/>
        </w:rPr>
        <w:t>k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r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z w:val="20"/>
          <w:szCs w:val="20"/>
        </w:rPr>
        <w:t>e (pac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 xml:space="preserve">). </w:t>
      </w:r>
      <w:r w:rsidRPr="0065659C">
        <w:rPr>
          <w:rFonts w:ascii="Arial" w:hAnsi="Arial" w:cs="Arial"/>
          <w:spacing w:val="1"/>
          <w:sz w:val="20"/>
          <w:szCs w:val="20"/>
        </w:rPr>
        <w:t>K</w:t>
      </w:r>
      <w:r w:rsidRPr="0065659C">
        <w:rPr>
          <w:rFonts w:ascii="Arial" w:hAnsi="Arial" w:cs="Arial"/>
          <w:spacing w:val="-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pacing w:val="1"/>
          <w:sz w:val="20"/>
          <w:szCs w:val="20"/>
        </w:rPr>
        <w:t>r</w:t>
      </w:r>
      <w:r w:rsidRPr="0065659C">
        <w:rPr>
          <w:rFonts w:ascii="Arial" w:hAnsi="Arial" w:cs="Arial"/>
          <w:sz w:val="20"/>
          <w:szCs w:val="20"/>
        </w:rPr>
        <w:t>tę</w:t>
      </w:r>
      <w:r w:rsidRPr="0065659C">
        <w:rPr>
          <w:rFonts w:ascii="Arial" w:hAnsi="Arial" w:cs="Arial"/>
          <w:spacing w:val="19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-2"/>
          <w:sz w:val="20"/>
          <w:szCs w:val="20"/>
        </w:rPr>
        <w:t>(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2"/>
          <w:sz w:val="20"/>
          <w:szCs w:val="20"/>
        </w:rPr>
        <w:t>a</w:t>
      </w:r>
      <w:r w:rsidRPr="0065659C">
        <w:rPr>
          <w:rFonts w:ascii="Arial" w:hAnsi="Arial" w:cs="Arial"/>
          <w:spacing w:val="-2"/>
          <w:sz w:val="20"/>
          <w:szCs w:val="20"/>
        </w:rPr>
        <w:t>c</w:t>
      </w:r>
      <w:r w:rsidRPr="0065659C">
        <w:rPr>
          <w:rFonts w:ascii="Arial" w:hAnsi="Arial" w:cs="Arial"/>
          <w:spacing w:val="1"/>
          <w:sz w:val="20"/>
          <w:szCs w:val="20"/>
        </w:rPr>
        <w:t>z</w:t>
      </w:r>
      <w:r w:rsidRPr="0065659C">
        <w:rPr>
          <w:rFonts w:ascii="Arial" w:hAnsi="Arial" w:cs="Arial"/>
          <w:spacing w:val="-1"/>
          <w:sz w:val="20"/>
          <w:szCs w:val="20"/>
        </w:rPr>
        <w:t>k</w:t>
      </w:r>
      <w:r w:rsidRPr="0065659C">
        <w:rPr>
          <w:rFonts w:ascii="Arial" w:hAnsi="Arial" w:cs="Arial"/>
          <w:spacing w:val="1"/>
          <w:sz w:val="20"/>
          <w:szCs w:val="20"/>
        </w:rPr>
        <w:t>ę</w:t>
      </w:r>
      <w:r w:rsidRPr="0065659C">
        <w:rPr>
          <w:rFonts w:ascii="Arial" w:hAnsi="Arial" w:cs="Arial"/>
          <w:sz w:val="20"/>
          <w:szCs w:val="20"/>
        </w:rPr>
        <w:t>)</w:t>
      </w:r>
      <w:r w:rsidRPr="0065659C">
        <w:rPr>
          <w:rFonts w:ascii="Arial" w:hAnsi="Arial" w:cs="Arial"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na</w:t>
      </w:r>
      <w:r w:rsidRPr="0065659C">
        <w:rPr>
          <w:rFonts w:ascii="Arial" w:hAnsi="Arial" w:cs="Arial"/>
          <w:spacing w:val="1"/>
          <w:sz w:val="20"/>
          <w:szCs w:val="20"/>
        </w:rPr>
        <w:t>l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pacing w:val="1"/>
          <w:sz w:val="20"/>
          <w:szCs w:val="20"/>
        </w:rPr>
        <w:t>ż</w:t>
      </w:r>
      <w:r w:rsidRPr="0065659C">
        <w:rPr>
          <w:rFonts w:ascii="Arial" w:hAnsi="Arial" w:cs="Arial"/>
          <w:sz w:val="20"/>
          <w:szCs w:val="20"/>
        </w:rPr>
        <w:t>y</w:t>
      </w:r>
      <w:r w:rsidRPr="0065659C">
        <w:rPr>
          <w:rFonts w:ascii="Arial" w:hAnsi="Arial" w:cs="Arial"/>
          <w:spacing w:val="16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z w:val="20"/>
          <w:szCs w:val="20"/>
        </w:rPr>
        <w:t>sać</w:t>
      </w:r>
      <w:r w:rsidRPr="0065659C">
        <w:rPr>
          <w:rFonts w:ascii="Arial" w:hAnsi="Arial" w:cs="Arial"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następując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:</w:t>
      </w:r>
    </w:p>
    <w:p w:rsidR="0019069B" w:rsidRPr="0065659C" w:rsidRDefault="0019069B" w:rsidP="0019069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Adresat:</w:t>
      </w:r>
    </w:p>
    <w:p w:rsidR="0019069B" w:rsidRPr="0065659C" w:rsidRDefault="0019069B" w:rsidP="0019069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>Przedsiębiorstwo Wodociągów i Kanalizacji w Brzegu Sp. z o.o.</w:t>
      </w:r>
    </w:p>
    <w:p w:rsidR="0019069B" w:rsidRPr="0065659C" w:rsidRDefault="0019069B" w:rsidP="0019069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ul. Wolności 15, 49-300 Brzeg, </w:t>
      </w:r>
    </w:p>
    <w:p w:rsidR="0019069B" w:rsidRPr="0065659C" w:rsidRDefault="0019069B" w:rsidP="0019069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5659C">
        <w:rPr>
          <w:rFonts w:ascii="Arial" w:hAnsi="Arial" w:cs="Arial"/>
          <w:b/>
          <w:sz w:val="20"/>
          <w:szCs w:val="20"/>
        </w:rPr>
        <w:t xml:space="preserve">Oferta na: „Dostawa chemii technologicznej </w:t>
      </w:r>
      <w:r w:rsidR="008E7364">
        <w:rPr>
          <w:rFonts w:ascii="Arial" w:hAnsi="Arial" w:cs="Arial"/>
          <w:b/>
          <w:sz w:val="20"/>
          <w:szCs w:val="20"/>
        </w:rPr>
        <w:t xml:space="preserve">na potrzeby Stacji </w:t>
      </w:r>
      <w:r w:rsidR="00073055">
        <w:rPr>
          <w:rFonts w:ascii="Arial" w:hAnsi="Arial" w:cs="Arial"/>
          <w:b/>
          <w:sz w:val="20"/>
          <w:szCs w:val="20"/>
        </w:rPr>
        <w:t>Uzdatniania Wody</w:t>
      </w:r>
      <w:r w:rsidRPr="0065659C">
        <w:rPr>
          <w:rFonts w:ascii="Arial" w:hAnsi="Arial" w:cs="Arial"/>
          <w:b/>
          <w:sz w:val="20"/>
          <w:szCs w:val="20"/>
        </w:rPr>
        <w:t>”.</w:t>
      </w:r>
    </w:p>
    <w:p w:rsidR="0019069B" w:rsidRPr="0065659C" w:rsidRDefault="0019069B" w:rsidP="0019069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65659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Nr zadania   ……..</w:t>
      </w:r>
    </w:p>
    <w:p w:rsidR="0019069B" w:rsidRPr="0065659C" w:rsidRDefault="0019069B" w:rsidP="0019069B">
      <w:pPr>
        <w:widowControl w:val="0"/>
        <w:autoSpaceDE w:val="0"/>
        <w:autoSpaceDN w:val="0"/>
        <w:adjustRightInd w:val="0"/>
        <w:spacing w:before="120"/>
        <w:ind w:right="-20"/>
        <w:jc w:val="both"/>
        <w:rPr>
          <w:rFonts w:ascii="Arial" w:hAnsi="Arial" w:cs="Arial"/>
          <w:i/>
          <w:iCs/>
          <w:sz w:val="20"/>
          <w:szCs w:val="20"/>
        </w:rPr>
      </w:pPr>
      <w:r w:rsidRPr="0065659C">
        <w:rPr>
          <w:rFonts w:ascii="Arial" w:hAnsi="Arial" w:cs="Arial"/>
          <w:b/>
          <w:bCs/>
          <w:sz w:val="20"/>
          <w:szCs w:val="20"/>
        </w:rPr>
        <w:t>Nie</w:t>
      </w:r>
      <w:r w:rsidRPr="0065659C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5659C">
        <w:rPr>
          <w:rFonts w:ascii="Arial" w:hAnsi="Arial" w:cs="Arial"/>
          <w:b/>
          <w:bCs/>
          <w:sz w:val="20"/>
          <w:szCs w:val="20"/>
        </w:rPr>
        <w:t>otwie</w:t>
      </w:r>
      <w:r w:rsidRPr="0065659C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5659C">
        <w:rPr>
          <w:rFonts w:ascii="Arial" w:hAnsi="Arial" w:cs="Arial"/>
          <w:b/>
          <w:bCs/>
          <w:sz w:val="20"/>
          <w:szCs w:val="20"/>
        </w:rPr>
        <w:t>ać</w:t>
      </w:r>
      <w:r w:rsidRPr="0065659C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b/>
          <w:bCs/>
          <w:sz w:val="20"/>
          <w:szCs w:val="20"/>
        </w:rPr>
        <w:t>p</w:t>
      </w:r>
      <w:r w:rsidRPr="0065659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5659C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5659C">
        <w:rPr>
          <w:rFonts w:ascii="Arial" w:hAnsi="Arial" w:cs="Arial"/>
          <w:b/>
          <w:bCs/>
          <w:sz w:val="20"/>
          <w:szCs w:val="20"/>
        </w:rPr>
        <w:t>ed</w:t>
      </w:r>
      <w:r w:rsidRPr="0065659C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b/>
          <w:bCs/>
          <w:sz w:val="20"/>
          <w:szCs w:val="20"/>
        </w:rPr>
        <w:t>dni</w:t>
      </w:r>
      <w:r w:rsidRPr="0065659C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5659C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65659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5659C">
        <w:rPr>
          <w:rFonts w:ascii="Arial" w:hAnsi="Arial" w:cs="Arial"/>
          <w:b/>
          <w:bCs/>
          <w:i/>
          <w:iCs/>
          <w:sz w:val="20"/>
          <w:szCs w:val="20"/>
        </w:rPr>
        <w:t>[data i godzina zgodna z rozdział  VI pkt 4 IDW]</w:t>
      </w:r>
    </w:p>
    <w:p w:rsidR="0019069B" w:rsidRPr="0065659C" w:rsidRDefault="0019069B" w:rsidP="0019069B">
      <w:pPr>
        <w:widowControl w:val="0"/>
        <w:numPr>
          <w:ilvl w:val="0"/>
          <w:numId w:val="25"/>
        </w:numPr>
        <w:tabs>
          <w:tab w:val="clear" w:pos="380"/>
        </w:tabs>
        <w:autoSpaceDE w:val="0"/>
        <w:autoSpaceDN w:val="0"/>
        <w:adjustRightInd w:val="0"/>
        <w:spacing w:before="120"/>
        <w:ind w:right="-20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pacing w:val="1"/>
          <w:sz w:val="20"/>
          <w:szCs w:val="20"/>
        </w:rPr>
        <w:t>N</w:t>
      </w:r>
      <w:r w:rsidRPr="0065659C">
        <w:rPr>
          <w:rFonts w:ascii="Arial" w:hAnsi="Arial" w:cs="Arial"/>
          <w:sz w:val="20"/>
          <w:szCs w:val="20"/>
        </w:rPr>
        <w:t>a</w:t>
      </w:r>
      <w:r w:rsidRPr="0065659C">
        <w:rPr>
          <w:rFonts w:ascii="Arial" w:hAnsi="Arial" w:cs="Arial"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-1"/>
          <w:sz w:val="20"/>
          <w:szCs w:val="20"/>
        </w:rPr>
        <w:t>kopercie</w:t>
      </w:r>
      <w:r w:rsidRPr="0065659C">
        <w:rPr>
          <w:rFonts w:ascii="Arial" w:hAnsi="Arial" w:cs="Arial"/>
          <w:spacing w:val="1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(pac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)</w:t>
      </w:r>
      <w:r w:rsidRPr="0065659C">
        <w:rPr>
          <w:rFonts w:ascii="Arial" w:hAnsi="Arial" w:cs="Arial"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-1"/>
          <w:sz w:val="20"/>
          <w:szCs w:val="20"/>
        </w:rPr>
        <w:t>r</w:t>
      </w:r>
      <w:r w:rsidRPr="0065659C">
        <w:rPr>
          <w:rFonts w:ascii="Arial" w:hAnsi="Arial" w:cs="Arial"/>
          <w:spacing w:val="1"/>
          <w:sz w:val="20"/>
          <w:szCs w:val="20"/>
        </w:rPr>
        <w:t>ó</w:t>
      </w:r>
      <w:r w:rsidRPr="0065659C">
        <w:rPr>
          <w:rFonts w:ascii="Arial" w:hAnsi="Arial" w:cs="Arial"/>
          <w:sz w:val="20"/>
          <w:szCs w:val="20"/>
        </w:rPr>
        <w:t>cz</w:t>
      </w:r>
      <w:r w:rsidRPr="0065659C">
        <w:rPr>
          <w:rFonts w:ascii="Arial" w:hAnsi="Arial" w:cs="Arial"/>
          <w:spacing w:val="18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-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p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z w:val="20"/>
          <w:szCs w:val="20"/>
        </w:rPr>
        <w:t>su</w:t>
      </w:r>
      <w:r w:rsidRPr="0065659C">
        <w:rPr>
          <w:rFonts w:ascii="Arial" w:hAnsi="Arial" w:cs="Arial"/>
          <w:spacing w:val="17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j</w:t>
      </w:r>
      <w:r w:rsidRPr="0065659C">
        <w:rPr>
          <w:rFonts w:ascii="Arial" w:hAnsi="Arial" w:cs="Arial"/>
          <w:spacing w:val="1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.</w:t>
      </w:r>
      <w:r w:rsidRPr="0065659C">
        <w:rPr>
          <w:rFonts w:ascii="Arial" w:hAnsi="Arial" w:cs="Arial"/>
          <w:spacing w:val="20"/>
          <w:sz w:val="20"/>
          <w:szCs w:val="20"/>
        </w:rPr>
        <w:t xml:space="preserve"> </w:t>
      </w:r>
      <w:r w:rsidRPr="0065659C">
        <w:rPr>
          <w:rFonts w:ascii="Arial" w:hAnsi="Arial" w:cs="Arial"/>
          <w:spacing w:val="-2"/>
          <w:sz w:val="20"/>
          <w:szCs w:val="20"/>
        </w:rPr>
        <w:t>n</w:t>
      </w:r>
      <w:r w:rsidRPr="0065659C">
        <w:rPr>
          <w:rFonts w:ascii="Arial" w:hAnsi="Arial" w:cs="Arial"/>
          <w:spacing w:val="2"/>
          <w:sz w:val="20"/>
          <w:szCs w:val="20"/>
        </w:rPr>
        <w:t>a</w:t>
      </w:r>
      <w:r w:rsidRPr="0065659C">
        <w:rPr>
          <w:rFonts w:ascii="Arial" w:hAnsi="Arial" w:cs="Arial"/>
          <w:spacing w:val="-1"/>
          <w:sz w:val="20"/>
          <w:szCs w:val="20"/>
        </w:rPr>
        <w:t>l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pacing w:val="-1"/>
          <w:sz w:val="20"/>
          <w:szCs w:val="20"/>
        </w:rPr>
        <w:t>ż</w:t>
      </w:r>
      <w:r w:rsidRPr="0065659C">
        <w:rPr>
          <w:rFonts w:ascii="Arial" w:hAnsi="Arial" w:cs="Arial"/>
          <w:sz w:val="20"/>
          <w:szCs w:val="20"/>
        </w:rPr>
        <w:t>y</w:t>
      </w:r>
      <w:r w:rsidRPr="0065659C">
        <w:rPr>
          <w:rFonts w:ascii="Arial" w:hAnsi="Arial" w:cs="Arial"/>
          <w:spacing w:val="18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umi</w:t>
      </w:r>
      <w:r w:rsidRPr="0065659C">
        <w:rPr>
          <w:rFonts w:ascii="Arial" w:hAnsi="Arial" w:cs="Arial"/>
          <w:spacing w:val="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ś</w:t>
      </w:r>
      <w:r w:rsidRPr="0065659C">
        <w:rPr>
          <w:rFonts w:ascii="Arial" w:hAnsi="Arial" w:cs="Arial"/>
          <w:spacing w:val="-2"/>
          <w:sz w:val="20"/>
          <w:szCs w:val="20"/>
        </w:rPr>
        <w:t>c</w:t>
      </w:r>
      <w:r w:rsidRPr="0065659C">
        <w:rPr>
          <w:rFonts w:ascii="Arial" w:hAnsi="Arial" w:cs="Arial"/>
          <w:spacing w:val="1"/>
          <w:sz w:val="20"/>
          <w:szCs w:val="20"/>
        </w:rPr>
        <w:t>i</w:t>
      </w:r>
      <w:r w:rsidRPr="0065659C">
        <w:rPr>
          <w:rFonts w:ascii="Arial" w:hAnsi="Arial" w:cs="Arial"/>
          <w:sz w:val="20"/>
          <w:szCs w:val="20"/>
        </w:rPr>
        <w:t>ć</w:t>
      </w:r>
      <w:r w:rsidRPr="0065659C">
        <w:rPr>
          <w:rFonts w:ascii="Arial" w:hAnsi="Arial" w:cs="Arial"/>
          <w:spacing w:val="19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na</w:t>
      </w:r>
      <w:r w:rsidRPr="0065659C">
        <w:rPr>
          <w:rFonts w:ascii="Arial" w:hAnsi="Arial" w:cs="Arial"/>
          <w:spacing w:val="-1"/>
          <w:sz w:val="20"/>
          <w:szCs w:val="20"/>
        </w:rPr>
        <w:t>z</w:t>
      </w:r>
      <w:r w:rsidRPr="0065659C">
        <w:rPr>
          <w:rFonts w:ascii="Arial" w:hAnsi="Arial" w:cs="Arial"/>
          <w:spacing w:val="1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ę</w:t>
      </w:r>
      <w:r w:rsidRPr="0065659C">
        <w:rPr>
          <w:rFonts w:ascii="Arial" w:hAnsi="Arial" w:cs="Arial"/>
          <w:spacing w:val="18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i</w:t>
      </w:r>
      <w:r w:rsidRPr="0065659C">
        <w:rPr>
          <w:rFonts w:ascii="Arial" w:hAnsi="Arial" w:cs="Arial"/>
          <w:spacing w:val="18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ad</w:t>
      </w:r>
      <w:r w:rsidRPr="0065659C">
        <w:rPr>
          <w:rFonts w:ascii="Arial" w:hAnsi="Arial" w:cs="Arial"/>
          <w:spacing w:val="1"/>
          <w:sz w:val="20"/>
          <w:szCs w:val="20"/>
        </w:rPr>
        <w:t>r</w:t>
      </w:r>
      <w:r w:rsidRPr="0065659C">
        <w:rPr>
          <w:rFonts w:ascii="Arial" w:hAnsi="Arial" w:cs="Arial"/>
          <w:spacing w:val="-1"/>
          <w:sz w:val="20"/>
          <w:szCs w:val="20"/>
        </w:rPr>
        <w:t>e</w:t>
      </w:r>
      <w:r w:rsidRPr="0065659C">
        <w:rPr>
          <w:rFonts w:ascii="Arial" w:hAnsi="Arial" w:cs="Arial"/>
          <w:sz w:val="20"/>
          <w:szCs w:val="20"/>
        </w:rPr>
        <w:t>s</w:t>
      </w:r>
      <w:r w:rsidRPr="0065659C">
        <w:rPr>
          <w:rFonts w:ascii="Arial" w:hAnsi="Arial" w:cs="Arial"/>
          <w:spacing w:val="19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pacing w:val="-1"/>
          <w:sz w:val="20"/>
          <w:szCs w:val="20"/>
        </w:rPr>
        <w:t>yk</w:t>
      </w:r>
      <w:r w:rsidRPr="0065659C">
        <w:rPr>
          <w:rFonts w:ascii="Arial" w:hAnsi="Arial" w:cs="Arial"/>
          <w:spacing w:val="1"/>
          <w:sz w:val="20"/>
          <w:szCs w:val="20"/>
        </w:rPr>
        <w:t>o</w:t>
      </w:r>
      <w:r w:rsidRPr="0065659C">
        <w:rPr>
          <w:rFonts w:ascii="Arial" w:hAnsi="Arial" w:cs="Arial"/>
          <w:sz w:val="20"/>
          <w:szCs w:val="20"/>
        </w:rPr>
        <w:t>na</w:t>
      </w:r>
      <w:r w:rsidRPr="0065659C">
        <w:rPr>
          <w:rFonts w:ascii="Arial" w:hAnsi="Arial" w:cs="Arial"/>
          <w:spacing w:val="1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c</w:t>
      </w:r>
      <w:r w:rsidRPr="0065659C">
        <w:rPr>
          <w:rFonts w:ascii="Arial" w:hAnsi="Arial" w:cs="Arial"/>
          <w:spacing w:val="-1"/>
          <w:sz w:val="20"/>
          <w:szCs w:val="20"/>
        </w:rPr>
        <w:t>y</w:t>
      </w:r>
      <w:r w:rsidRPr="0065659C"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keepNext/>
        <w:spacing w:before="120" w:after="60"/>
        <w:jc w:val="both"/>
        <w:outlineLvl w:val="0"/>
        <w:rPr>
          <w:rFonts w:ascii="Arial" w:eastAsia="Calibri" w:hAnsi="Arial" w:cs="Arial"/>
          <w:b/>
          <w:bCs/>
          <w:spacing w:val="-2"/>
          <w:kern w:val="32"/>
          <w:sz w:val="20"/>
          <w:szCs w:val="20"/>
          <w:lang w:val="x-none" w:eastAsia="x-none"/>
        </w:rPr>
      </w:pPr>
      <w:bookmarkStart w:id="3" w:name="_Toc436125954"/>
      <w:r w:rsidRPr="0065659C">
        <w:rPr>
          <w:rFonts w:ascii="Arial" w:eastAsia="Calibri" w:hAnsi="Arial" w:cs="Arial"/>
          <w:b/>
          <w:bCs/>
          <w:spacing w:val="-2"/>
          <w:kern w:val="32"/>
          <w:sz w:val="20"/>
          <w:szCs w:val="20"/>
          <w:lang w:val="x-none" w:eastAsia="x-none"/>
        </w:rPr>
        <w:t>4. Miejsce i termin otwarcia ofert.</w:t>
      </w:r>
      <w:bookmarkEnd w:id="3"/>
    </w:p>
    <w:p w:rsidR="0019069B" w:rsidRPr="0065659C" w:rsidRDefault="0019069B" w:rsidP="0019069B">
      <w:pPr>
        <w:tabs>
          <w:tab w:val="center" w:pos="4536"/>
          <w:tab w:val="right" w:pos="9072"/>
        </w:tabs>
        <w:spacing w:before="12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5659C">
        <w:rPr>
          <w:rFonts w:ascii="Arial" w:eastAsia="Calibri" w:hAnsi="Arial" w:cs="Arial"/>
          <w:sz w:val="20"/>
          <w:szCs w:val="20"/>
          <w:lang w:val="x-none" w:eastAsia="x-none"/>
        </w:rPr>
        <w:t xml:space="preserve">Otwarcia ofert dokona komisja przetargowa w siedzibie Zamawiającego – </w:t>
      </w:r>
      <w:r w:rsidRPr="0065659C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Przedsiębiorstwa Wodociągów i Kanalizacji w Brzegu Sp. z o.o., ul. Wyszyńskiego 31 /</w:t>
      </w:r>
      <w:r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Baza</w:t>
      </w:r>
      <w:r w:rsidRPr="0065659C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 xml:space="preserve"> magazynowo-</w:t>
      </w:r>
      <w:r>
        <w:rPr>
          <w:rFonts w:ascii="Arial" w:eastAsia="Calibri" w:hAnsi="Arial" w:cs="Arial"/>
          <w:b/>
          <w:bCs/>
          <w:sz w:val="20"/>
          <w:szCs w:val="20"/>
          <w:lang w:eastAsia="x-none"/>
        </w:rPr>
        <w:t xml:space="preserve"> </w:t>
      </w:r>
      <w:r w:rsidRPr="0065659C">
        <w:rPr>
          <w:rFonts w:ascii="Arial" w:eastAsia="Calibri" w:hAnsi="Arial" w:cs="Arial"/>
          <w:b/>
          <w:bCs/>
          <w:sz w:val="20"/>
          <w:szCs w:val="20"/>
          <w:lang w:val="x-none" w:eastAsia="x-none"/>
        </w:rPr>
        <w:t>transportowa/, 49-300  Brzeg</w:t>
      </w:r>
    </w:p>
    <w:tbl>
      <w:tblPr>
        <w:tblW w:w="8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580"/>
      </w:tblGrid>
      <w:tr w:rsidR="0019069B" w:rsidRPr="0065659C" w:rsidTr="00215FD4">
        <w:trPr>
          <w:trHeight w:hRule="exact" w:val="392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5659C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319" w:right="6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9C">
              <w:rPr>
                <w:rFonts w:ascii="Arial" w:hAnsi="Arial" w:cs="Arial"/>
                <w:sz w:val="20"/>
                <w:szCs w:val="20"/>
              </w:rPr>
              <w:t>w</w:t>
            </w:r>
            <w:r w:rsidRPr="0065659C">
              <w:rPr>
                <w:rFonts w:ascii="Arial" w:hAnsi="Arial" w:cs="Arial"/>
                <w:spacing w:val="19"/>
                <w:sz w:val="20"/>
                <w:szCs w:val="20"/>
              </w:rPr>
              <w:t xml:space="preserve"> dniu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620B5" w:rsidRDefault="00714CCF" w:rsidP="00215FD4">
            <w:pPr>
              <w:widowControl w:val="0"/>
              <w:autoSpaceDE w:val="0"/>
              <w:autoSpaceDN w:val="0"/>
              <w:adjustRightInd w:val="0"/>
              <w:spacing w:before="12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19069B"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.03.202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9069B"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9B" w:rsidRPr="006620B5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642" w:right="-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620B5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6620B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620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9069B" w:rsidRPr="006620B5" w:rsidRDefault="0019069B" w:rsidP="00215FD4">
            <w:pPr>
              <w:widowControl w:val="0"/>
              <w:autoSpaceDE w:val="0"/>
              <w:autoSpaceDN w:val="0"/>
              <w:adjustRightInd w:val="0"/>
              <w:spacing w:before="120"/>
              <w:ind w:left="718" w:right="69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B5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</w:tr>
    </w:tbl>
    <w:p w:rsidR="0019069B" w:rsidRPr="00D9273B" w:rsidRDefault="0019069B" w:rsidP="0019069B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Tryb otwarcia ofert.</w:t>
      </w:r>
    </w:p>
    <w:p w:rsidR="0019069B" w:rsidRPr="006620B5" w:rsidRDefault="0019069B" w:rsidP="0019069B">
      <w:pPr>
        <w:numPr>
          <w:ilvl w:val="0"/>
          <w:numId w:val="1"/>
        </w:numPr>
        <w:suppressAutoHyphens/>
        <w:spacing w:before="120"/>
        <w:ind w:left="403" w:hanging="403"/>
        <w:jc w:val="both"/>
        <w:rPr>
          <w:rFonts w:ascii="Arial" w:hAnsi="Arial" w:cs="Arial"/>
          <w:sz w:val="20"/>
          <w:szCs w:val="20"/>
        </w:rPr>
      </w:pPr>
      <w:r w:rsidRPr="006620B5">
        <w:rPr>
          <w:rFonts w:ascii="Arial" w:hAnsi="Arial" w:cs="Arial"/>
          <w:sz w:val="20"/>
          <w:szCs w:val="20"/>
        </w:rPr>
        <w:t>Bezpośrednio przed otwarciem ofert Zamawiający podaje kwotę, jaką zamierza przeznaczyć na sfinansowanie zamówienia.</w:t>
      </w:r>
    </w:p>
    <w:p w:rsidR="0019069B" w:rsidRPr="006620B5" w:rsidRDefault="006620B5" w:rsidP="006620B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0B5">
        <w:rPr>
          <w:rFonts w:ascii="Arial" w:hAnsi="Arial" w:cs="Arial"/>
          <w:sz w:val="20"/>
          <w:szCs w:val="20"/>
        </w:rPr>
        <w:t>Informacje dotyczące Wykonawców i ich ofert zostaną odnotowane w Informacji z otwarcie ofert i umieszczone na stronie internetowej Zamawiającego.</w:t>
      </w:r>
    </w:p>
    <w:p w:rsidR="0019069B" w:rsidRPr="006620B5" w:rsidRDefault="0019069B" w:rsidP="001906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20B5">
        <w:rPr>
          <w:rFonts w:ascii="Arial" w:hAnsi="Arial" w:cs="Arial"/>
          <w:sz w:val="20"/>
          <w:szCs w:val="20"/>
        </w:rPr>
        <w:t>Powyższe informacje zostaną odnotowane w protokole postępowania przetargowego.</w:t>
      </w:r>
    </w:p>
    <w:p w:rsidR="0019069B" w:rsidRPr="006620B5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pStyle w:val="Naglwek2"/>
        <w:tabs>
          <w:tab w:val="clear" w:pos="576"/>
          <w:tab w:val="left" w:pos="540"/>
        </w:tabs>
        <w:suppressAutoHyphens/>
        <w:ind w:right="-1"/>
        <w:jc w:val="left"/>
        <w:rPr>
          <w:rFonts w:cs="Arial"/>
          <w:sz w:val="20"/>
        </w:rPr>
      </w:pPr>
      <w:r w:rsidRPr="0065659C">
        <w:rPr>
          <w:rFonts w:cs="Arial"/>
          <w:sz w:val="20"/>
        </w:rPr>
        <w:t xml:space="preserve">VII.   Wskazanie osób uprawnionych do porozumiewania się z wykonawcami oraz informacje o sposobie porozumiewania się Zamawiającego z </w:t>
      </w:r>
      <w:r>
        <w:rPr>
          <w:rFonts w:cs="Arial"/>
          <w:sz w:val="20"/>
        </w:rPr>
        <w:t>W</w:t>
      </w:r>
      <w:r w:rsidRPr="0065659C">
        <w:rPr>
          <w:rFonts w:cs="Arial"/>
          <w:sz w:val="20"/>
        </w:rPr>
        <w:t xml:space="preserve">ykonawcami i przekazywania oświadczeń i dokumentów. </w:t>
      </w:r>
    </w:p>
    <w:p w:rsidR="0019069B" w:rsidRPr="0065659C" w:rsidRDefault="0019069B" w:rsidP="0019069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before="120"/>
        <w:ind w:left="360"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Osobami, uprawnionymi przez Zamawiającego, do porozumiewania się z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>ykonawcami, są: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- w zakresie przedmiotu zamówienia: 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            stanowisko</w:t>
      </w:r>
      <w:r w:rsidRPr="0065659C">
        <w:rPr>
          <w:rFonts w:ascii="Arial" w:hAnsi="Arial" w:cs="Arial"/>
          <w:sz w:val="20"/>
          <w:szCs w:val="20"/>
        </w:rPr>
        <w:tab/>
      </w:r>
      <w:r w:rsidRPr="0065659C">
        <w:rPr>
          <w:rFonts w:ascii="Arial" w:hAnsi="Arial" w:cs="Arial"/>
          <w:sz w:val="20"/>
          <w:szCs w:val="20"/>
        </w:rPr>
        <w:tab/>
        <w:t xml:space="preserve">Kierownik Działu Produkcji Wody   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            imię i nazwisko </w:t>
      </w:r>
      <w:r w:rsidRPr="0065659C">
        <w:rPr>
          <w:rFonts w:ascii="Arial" w:hAnsi="Arial" w:cs="Arial"/>
          <w:sz w:val="20"/>
          <w:szCs w:val="20"/>
        </w:rPr>
        <w:tab/>
        <w:t xml:space="preserve"> </w:t>
      </w:r>
      <w:r w:rsidRPr="0065659C">
        <w:rPr>
          <w:rFonts w:ascii="Arial" w:hAnsi="Arial" w:cs="Arial"/>
          <w:sz w:val="20"/>
          <w:szCs w:val="20"/>
        </w:rPr>
        <w:tab/>
        <w:t xml:space="preserve">Henryk Szeja  </w:t>
      </w:r>
      <w:r w:rsidRPr="0065659C">
        <w:rPr>
          <w:rFonts w:ascii="Arial" w:hAnsi="Arial" w:cs="Arial"/>
          <w:sz w:val="20"/>
          <w:szCs w:val="20"/>
        </w:rPr>
        <w:tab/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65659C">
        <w:rPr>
          <w:rFonts w:ascii="Arial" w:hAnsi="Arial" w:cs="Arial"/>
          <w:sz w:val="20"/>
          <w:szCs w:val="20"/>
        </w:rPr>
        <w:t xml:space="preserve">            </w:t>
      </w:r>
      <w:r w:rsidRPr="0065659C">
        <w:rPr>
          <w:rFonts w:ascii="Arial" w:hAnsi="Arial" w:cs="Arial"/>
          <w:sz w:val="20"/>
          <w:szCs w:val="20"/>
          <w:lang w:val="en-US"/>
        </w:rPr>
        <w:t>tel.</w:t>
      </w:r>
      <w:r w:rsidRPr="0065659C">
        <w:rPr>
          <w:rFonts w:ascii="Arial" w:hAnsi="Arial" w:cs="Arial"/>
          <w:sz w:val="20"/>
          <w:szCs w:val="20"/>
          <w:lang w:val="en-US"/>
        </w:rPr>
        <w:tab/>
      </w:r>
      <w:r w:rsidRPr="0065659C">
        <w:rPr>
          <w:rFonts w:ascii="Arial" w:hAnsi="Arial" w:cs="Arial"/>
          <w:sz w:val="20"/>
          <w:szCs w:val="20"/>
          <w:lang w:val="en-US"/>
        </w:rPr>
        <w:tab/>
      </w:r>
      <w:r w:rsidRPr="0065659C">
        <w:rPr>
          <w:rFonts w:ascii="Arial" w:hAnsi="Arial" w:cs="Arial"/>
          <w:sz w:val="20"/>
          <w:szCs w:val="20"/>
          <w:lang w:val="en-US"/>
        </w:rPr>
        <w:tab/>
        <w:t>77/ 411 9</w:t>
      </w:r>
      <w:r w:rsidR="00E5043D">
        <w:rPr>
          <w:rFonts w:ascii="Arial" w:hAnsi="Arial" w:cs="Arial"/>
          <w:sz w:val="20"/>
          <w:szCs w:val="20"/>
          <w:lang w:val="en-US"/>
        </w:rPr>
        <w:t xml:space="preserve">9 79  </w:t>
      </w:r>
      <w:proofErr w:type="spellStart"/>
      <w:r w:rsidR="00E5043D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="00E5043D">
        <w:rPr>
          <w:rFonts w:ascii="Arial" w:hAnsi="Arial" w:cs="Arial"/>
          <w:sz w:val="20"/>
          <w:szCs w:val="20"/>
          <w:lang w:val="en-US"/>
        </w:rPr>
        <w:t xml:space="preserve"> 606-339-018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65659C">
        <w:rPr>
          <w:rFonts w:ascii="Arial" w:hAnsi="Arial" w:cs="Arial"/>
          <w:sz w:val="20"/>
          <w:szCs w:val="20"/>
          <w:lang w:val="en-US"/>
        </w:rPr>
        <w:t xml:space="preserve">            fax. </w:t>
      </w:r>
      <w:r w:rsidRPr="0065659C">
        <w:rPr>
          <w:rFonts w:ascii="Arial" w:hAnsi="Arial" w:cs="Arial"/>
          <w:sz w:val="20"/>
          <w:szCs w:val="20"/>
          <w:lang w:val="en-US"/>
        </w:rPr>
        <w:tab/>
      </w:r>
      <w:r w:rsidRPr="0065659C">
        <w:rPr>
          <w:rFonts w:ascii="Arial" w:hAnsi="Arial" w:cs="Arial"/>
          <w:sz w:val="20"/>
          <w:szCs w:val="20"/>
          <w:lang w:val="en-US"/>
        </w:rPr>
        <w:tab/>
      </w:r>
      <w:r w:rsidRPr="0065659C">
        <w:rPr>
          <w:rFonts w:ascii="Arial" w:hAnsi="Arial" w:cs="Arial"/>
          <w:sz w:val="20"/>
          <w:szCs w:val="20"/>
          <w:lang w:val="en-US"/>
        </w:rPr>
        <w:tab/>
        <w:t xml:space="preserve">77/ 416 31 53 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65659C">
        <w:rPr>
          <w:rFonts w:ascii="Arial" w:hAnsi="Arial" w:cs="Arial"/>
          <w:sz w:val="20"/>
          <w:szCs w:val="20"/>
          <w:lang w:val="en-US"/>
        </w:rPr>
        <w:t xml:space="preserve">            e-mail: szeja@pwik.brzeg.pl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terminach: od poniedziałku do piątku</w:t>
      </w:r>
    </w:p>
    <w:p w:rsidR="0019069B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godz. od  7.00 do 15.00</w:t>
      </w:r>
    </w:p>
    <w:p w:rsidR="008E7364" w:rsidRDefault="008E7364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8E7364" w:rsidRPr="0065659C" w:rsidRDefault="008E7364" w:rsidP="008E7364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stanowis</w:t>
      </w:r>
      <w:r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Mistrz</w:t>
      </w:r>
      <w:r w:rsidRPr="0065659C">
        <w:rPr>
          <w:rFonts w:ascii="Arial" w:hAnsi="Arial" w:cs="Arial"/>
          <w:sz w:val="20"/>
          <w:szCs w:val="20"/>
        </w:rPr>
        <w:t xml:space="preserve"> Działu Produkcji Wody   </w:t>
      </w:r>
    </w:p>
    <w:p w:rsidR="008E7364" w:rsidRPr="0065659C" w:rsidRDefault="008E7364" w:rsidP="008E7364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Michał</w:t>
      </w:r>
      <w:r w:rsidRPr="0065659C">
        <w:rPr>
          <w:rFonts w:ascii="Arial" w:hAnsi="Arial" w:cs="Arial"/>
          <w:sz w:val="20"/>
          <w:szCs w:val="20"/>
        </w:rPr>
        <w:t xml:space="preserve"> Szeja  </w:t>
      </w:r>
      <w:r w:rsidRPr="0065659C">
        <w:rPr>
          <w:rFonts w:ascii="Arial" w:hAnsi="Arial" w:cs="Arial"/>
          <w:sz w:val="20"/>
          <w:szCs w:val="20"/>
        </w:rPr>
        <w:tab/>
      </w:r>
    </w:p>
    <w:p w:rsidR="00660ED3" w:rsidRDefault="008E7364" w:rsidP="008E7364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8B3BC4">
        <w:rPr>
          <w:rFonts w:ascii="Arial" w:hAnsi="Arial" w:cs="Arial"/>
          <w:sz w:val="20"/>
          <w:szCs w:val="20"/>
          <w:lang w:val="en-US"/>
        </w:rPr>
        <w:t>tel.</w:t>
      </w:r>
      <w:r w:rsidRPr="008B3BC4">
        <w:rPr>
          <w:rFonts w:ascii="Arial" w:hAnsi="Arial" w:cs="Arial"/>
          <w:sz w:val="20"/>
          <w:szCs w:val="20"/>
          <w:lang w:val="en-US"/>
        </w:rPr>
        <w:tab/>
      </w:r>
      <w:r w:rsidRPr="008B3BC4">
        <w:rPr>
          <w:rFonts w:ascii="Arial" w:hAnsi="Arial" w:cs="Arial"/>
          <w:sz w:val="20"/>
          <w:szCs w:val="20"/>
          <w:lang w:val="en-US"/>
        </w:rPr>
        <w:tab/>
      </w:r>
      <w:r w:rsidRPr="008B3BC4">
        <w:rPr>
          <w:rFonts w:ascii="Arial" w:hAnsi="Arial" w:cs="Arial"/>
          <w:sz w:val="20"/>
          <w:szCs w:val="20"/>
          <w:lang w:val="en-US"/>
        </w:rPr>
        <w:tab/>
        <w:t xml:space="preserve">77/ 411 99 79  </w:t>
      </w:r>
      <w:proofErr w:type="spellStart"/>
      <w:r w:rsidRPr="008B3BC4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8B3BC4">
        <w:rPr>
          <w:rFonts w:ascii="Arial" w:hAnsi="Arial" w:cs="Arial"/>
          <w:sz w:val="20"/>
          <w:szCs w:val="20"/>
          <w:lang w:val="en-US"/>
        </w:rPr>
        <w:t xml:space="preserve"> 507-046-462</w:t>
      </w:r>
    </w:p>
    <w:p w:rsidR="008E7364" w:rsidRPr="00714CCF" w:rsidRDefault="008E7364" w:rsidP="008E7364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714CCF">
        <w:rPr>
          <w:rFonts w:ascii="Arial" w:hAnsi="Arial" w:cs="Arial"/>
          <w:sz w:val="20"/>
          <w:szCs w:val="20"/>
          <w:lang w:val="en-US"/>
        </w:rPr>
        <w:lastRenderedPageBreak/>
        <w:t xml:space="preserve"> e-mail: </w:t>
      </w:r>
      <w:r w:rsidR="00660ED3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BF08AC">
        <w:rPr>
          <w:rFonts w:ascii="Arial" w:hAnsi="Arial" w:cs="Arial"/>
          <w:sz w:val="20"/>
          <w:szCs w:val="20"/>
          <w:lang w:val="en-US"/>
        </w:rPr>
        <w:t xml:space="preserve"> </w:t>
      </w:r>
      <w:r w:rsidRPr="00714CCF">
        <w:rPr>
          <w:rFonts w:ascii="Arial" w:hAnsi="Arial" w:cs="Arial"/>
          <w:sz w:val="20"/>
          <w:szCs w:val="20"/>
          <w:lang w:val="en-US"/>
        </w:rPr>
        <w:t>szeja@pwik.brzeg.pl</w:t>
      </w:r>
    </w:p>
    <w:p w:rsidR="008E7364" w:rsidRPr="0065659C" w:rsidRDefault="008E7364" w:rsidP="008E7364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terminach: od poniedziałku do piątku</w:t>
      </w:r>
    </w:p>
    <w:p w:rsidR="00E5043D" w:rsidRPr="0065659C" w:rsidRDefault="008E7364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godz. od  7.00 do 15</w:t>
      </w:r>
      <w:r w:rsidR="00E5043D">
        <w:rPr>
          <w:rFonts w:ascii="Arial" w:hAnsi="Arial" w:cs="Arial"/>
          <w:sz w:val="20"/>
          <w:szCs w:val="20"/>
        </w:rPr>
        <w:t>.00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- w zakresie procedury przetargowej: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Inspektor ds. zamówień publicznych i gospodarki materiałowej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imię i nazwisko: </w:t>
      </w:r>
      <w:r>
        <w:rPr>
          <w:rFonts w:ascii="Arial" w:hAnsi="Arial" w:cs="Arial"/>
          <w:sz w:val="20"/>
          <w:szCs w:val="20"/>
        </w:rPr>
        <w:t xml:space="preserve">Beata Kluge- </w:t>
      </w:r>
      <w:proofErr w:type="spellStart"/>
      <w:r>
        <w:rPr>
          <w:rFonts w:ascii="Arial" w:hAnsi="Arial" w:cs="Arial"/>
          <w:sz w:val="20"/>
          <w:szCs w:val="20"/>
        </w:rPr>
        <w:t>Czekajło</w:t>
      </w:r>
      <w:proofErr w:type="spellEnd"/>
    </w:p>
    <w:p w:rsidR="0019069B" w:rsidRPr="008B3BC4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8B3BC4">
        <w:rPr>
          <w:rFonts w:ascii="Arial" w:hAnsi="Arial" w:cs="Arial"/>
          <w:sz w:val="20"/>
          <w:szCs w:val="20"/>
        </w:rPr>
        <w:t>tel.: 77/416 22 44    wew. 221   lub 507 – 046 – 522</w:t>
      </w:r>
    </w:p>
    <w:p w:rsidR="0019069B" w:rsidRPr="008B3BC4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8B3BC4">
        <w:rPr>
          <w:rFonts w:ascii="Arial" w:hAnsi="Arial" w:cs="Arial"/>
          <w:sz w:val="20"/>
          <w:szCs w:val="20"/>
        </w:rPr>
        <w:t>e-mail: przetargi@pwik.brzeg.pl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terminach: od poniedziałku do piątku</w:t>
      </w:r>
    </w:p>
    <w:p w:rsidR="0019069B" w:rsidRPr="0065659C" w:rsidRDefault="0019069B" w:rsidP="00660ED3">
      <w:pPr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w godz. od  7.00 do 15.00</w:t>
      </w:r>
    </w:p>
    <w:p w:rsidR="0019069B" w:rsidRPr="0065659C" w:rsidRDefault="0019069B" w:rsidP="0019069B">
      <w:pPr>
        <w:numPr>
          <w:ilvl w:val="0"/>
          <w:numId w:val="3"/>
        </w:numPr>
        <w:tabs>
          <w:tab w:val="num" w:pos="360"/>
        </w:tabs>
        <w:suppressAutoHyphens/>
        <w:spacing w:before="120"/>
        <w:ind w:left="426"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Oświadczenia, wnioski, zawiadomienia oraz informacje – Zamawiający oraz </w:t>
      </w:r>
      <w:r>
        <w:rPr>
          <w:rFonts w:ascii="Arial" w:hAnsi="Arial" w:cs="Arial"/>
          <w:sz w:val="20"/>
          <w:szCs w:val="20"/>
        </w:rPr>
        <w:t>W</w:t>
      </w:r>
      <w:r w:rsidRPr="0065659C">
        <w:rPr>
          <w:rFonts w:ascii="Arial" w:hAnsi="Arial" w:cs="Arial"/>
          <w:sz w:val="20"/>
          <w:szCs w:val="20"/>
        </w:rPr>
        <w:t xml:space="preserve">ykonawcy przekazują pisemnie. Zamawiający dopuszcza również przekaz w/w dokumentów oraz informacji drogą elektroniczną, pod warunkiem niezwłocznego ich potwierdzenia pisemnie. Oświadczenia, wnioski, zawiadomienia oraz informacje winny być kierowane na adres e-mail: </w:t>
      </w:r>
      <w:hyperlink r:id="rId8" w:history="1">
        <w:r w:rsidRPr="0065659C">
          <w:rPr>
            <w:rStyle w:val="Hipercze"/>
            <w:rFonts w:ascii="Arial" w:hAnsi="Arial" w:cs="Arial"/>
            <w:sz w:val="20"/>
            <w:szCs w:val="20"/>
          </w:rPr>
          <w:t>przetargi@pwik.brzeg.pl</w:t>
        </w:r>
      </w:hyperlink>
      <w:r w:rsidRPr="0065659C">
        <w:rPr>
          <w:rFonts w:ascii="Arial" w:hAnsi="Arial" w:cs="Arial"/>
          <w:sz w:val="20"/>
          <w:szCs w:val="20"/>
        </w:rPr>
        <w:t xml:space="preserve"> .</w:t>
      </w:r>
    </w:p>
    <w:p w:rsidR="0019069B" w:rsidRPr="00206A68" w:rsidRDefault="0019069B" w:rsidP="0019069B">
      <w:pPr>
        <w:numPr>
          <w:ilvl w:val="0"/>
          <w:numId w:val="3"/>
        </w:numPr>
        <w:tabs>
          <w:tab w:val="num" w:pos="360"/>
        </w:tabs>
        <w:suppressAutoHyphens/>
        <w:spacing w:before="120"/>
        <w:ind w:left="426" w:right="-1"/>
        <w:jc w:val="both"/>
        <w:rPr>
          <w:rFonts w:ascii="Arial" w:hAnsi="Arial" w:cs="Arial"/>
          <w:sz w:val="20"/>
          <w:szCs w:val="20"/>
        </w:rPr>
      </w:pPr>
      <w:r w:rsidRPr="0005685A">
        <w:rPr>
          <w:rFonts w:ascii="Arial" w:hAnsi="Arial" w:cs="Arial"/>
          <w:sz w:val="20"/>
          <w:szCs w:val="20"/>
        </w:rPr>
        <w:t xml:space="preserve"> Wykonawca może zwracać się do Zamawiającego o wyjaśnienia dotyczące wszelkich wątpliwości związanych ze SWZ, sposobem przygotowania i złożenia oferty, kierując swoje zapytania pisemnie pod adres Zamawiającego. Zapytania mogą być składane </w:t>
      </w:r>
      <w:r w:rsidRPr="00206A68">
        <w:rPr>
          <w:rFonts w:ascii="Arial" w:hAnsi="Arial" w:cs="Arial"/>
          <w:sz w:val="20"/>
          <w:szCs w:val="20"/>
        </w:rPr>
        <w:t xml:space="preserve">pocztą elektroniczną:  </w:t>
      </w:r>
      <w:hyperlink r:id="rId9" w:history="1">
        <w:r w:rsidRPr="00206A68">
          <w:rPr>
            <w:rStyle w:val="Hipercze"/>
            <w:rFonts w:ascii="Arial" w:hAnsi="Arial" w:cs="Arial"/>
            <w:sz w:val="20"/>
            <w:szCs w:val="20"/>
          </w:rPr>
          <w:t>przetargi@pwik.brzeg.pl</w:t>
        </w:r>
      </w:hyperlink>
      <w:r w:rsidRPr="00206A68">
        <w:rPr>
          <w:rFonts w:ascii="Arial" w:hAnsi="Arial" w:cs="Arial"/>
          <w:sz w:val="20"/>
          <w:szCs w:val="20"/>
        </w:rPr>
        <w:t>,  pod warunkiem niezwłocznego potwierdzenia treści zapytania na piśmie (np. przesłania własnoręcznie podpisanego zapytania pocztą).</w:t>
      </w:r>
    </w:p>
    <w:p w:rsidR="0019069B" w:rsidRPr="00206A68" w:rsidRDefault="0019069B" w:rsidP="0019069B">
      <w:pPr>
        <w:numPr>
          <w:ilvl w:val="0"/>
          <w:numId w:val="3"/>
        </w:numPr>
        <w:tabs>
          <w:tab w:val="num" w:pos="360"/>
        </w:tabs>
        <w:suppressAutoHyphens/>
        <w:spacing w:before="120"/>
        <w:ind w:left="426" w:right="-1"/>
        <w:jc w:val="both"/>
        <w:rPr>
          <w:rFonts w:ascii="Arial" w:hAnsi="Arial" w:cs="Arial"/>
          <w:sz w:val="20"/>
          <w:szCs w:val="20"/>
        </w:rPr>
      </w:pPr>
      <w:r w:rsidRPr="00206A68">
        <w:rPr>
          <w:rFonts w:ascii="Arial" w:hAnsi="Arial" w:cs="Arial"/>
          <w:sz w:val="20"/>
          <w:szCs w:val="20"/>
        </w:rPr>
        <w:t>Zamawiający niezwłocznie udzieli odpowiedzi na wszelkie zapytania związane z prowadzonym postępowaniem, pod warunkiem, że wniosek o wyjaśnienie treści SWZ wpłynął do Zamawiającego nie później niż 4 dni przed wyznaczonym terminem składania ofert.</w:t>
      </w:r>
    </w:p>
    <w:p w:rsidR="0019069B" w:rsidRPr="00206A68" w:rsidRDefault="0019069B" w:rsidP="0019069B">
      <w:pPr>
        <w:numPr>
          <w:ilvl w:val="0"/>
          <w:numId w:val="3"/>
        </w:numPr>
        <w:tabs>
          <w:tab w:val="num" w:pos="360"/>
        </w:tabs>
        <w:suppressAutoHyphens/>
        <w:spacing w:before="120"/>
        <w:ind w:left="426" w:right="-1"/>
        <w:jc w:val="both"/>
        <w:rPr>
          <w:rFonts w:ascii="Arial" w:hAnsi="Arial" w:cs="Arial"/>
          <w:sz w:val="20"/>
          <w:szCs w:val="20"/>
        </w:rPr>
      </w:pPr>
      <w:r w:rsidRPr="00206A68">
        <w:rPr>
          <w:rFonts w:ascii="Arial" w:hAnsi="Arial" w:cs="Arial"/>
          <w:sz w:val="20"/>
          <w:szCs w:val="20"/>
        </w:rPr>
        <w:t>Treść wyjaśnienia zostanie przekazana jednocześnie wszystkim Wykonawcom, którym doręczono SWZ, bez wskazania źródła zapytania, a jeżeli specyfikacja jest udostępniana na stronie internetowej zamieszcza na tej stronie</w:t>
      </w:r>
    </w:p>
    <w:p w:rsidR="0019069B" w:rsidRPr="00206A68" w:rsidRDefault="0019069B" w:rsidP="0019069B">
      <w:pPr>
        <w:numPr>
          <w:ilvl w:val="0"/>
          <w:numId w:val="3"/>
        </w:numPr>
        <w:tabs>
          <w:tab w:val="num" w:pos="360"/>
        </w:tabs>
        <w:suppressAutoHyphens/>
        <w:spacing w:before="120"/>
        <w:ind w:left="426" w:right="-1"/>
        <w:jc w:val="both"/>
        <w:rPr>
          <w:rFonts w:ascii="Arial" w:hAnsi="Arial" w:cs="Arial"/>
          <w:sz w:val="20"/>
          <w:szCs w:val="20"/>
        </w:rPr>
      </w:pPr>
      <w:r w:rsidRPr="00206A68">
        <w:rPr>
          <w:rFonts w:ascii="Arial" w:hAnsi="Arial" w:cs="Arial"/>
          <w:bCs/>
          <w:sz w:val="20"/>
          <w:szCs w:val="20"/>
        </w:rPr>
        <w:t>W uzasadnionych przypadkach, przed upływem terminu składania ofert,</w:t>
      </w:r>
      <w:r w:rsidRPr="00206A68">
        <w:rPr>
          <w:rFonts w:ascii="Arial" w:hAnsi="Arial" w:cs="Arial"/>
          <w:b/>
          <w:sz w:val="20"/>
          <w:szCs w:val="20"/>
        </w:rPr>
        <w:t xml:space="preserve"> Zamawiający może zmodyfikować treść Specyfikacji Warunków Zamówienia</w:t>
      </w:r>
      <w:r w:rsidRPr="00206A68">
        <w:rPr>
          <w:rFonts w:ascii="Arial" w:hAnsi="Arial" w:cs="Arial"/>
          <w:bCs/>
          <w:sz w:val="20"/>
          <w:szCs w:val="20"/>
        </w:rPr>
        <w:t>.</w:t>
      </w:r>
    </w:p>
    <w:p w:rsidR="0019069B" w:rsidRPr="00206A68" w:rsidRDefault="0019069B" w:rsidP="0019069B">
      <w:pPr>
        <w:numPr>
          <w:ilvl w:val="1"/>
          <w:numId w:val="2"/>
        </w:numPr>
        <w:tabs>
          <w:tab w:val="clear" w:pos="1287"/>
          <w:tab w:val="num" w:pos="720"/>
        </w:tabs>
        <w:suppressAutoHyphens/>
        <w:spacing w:before="120"/>
        <w:ind w:left="720" w:right="-1" w:hanging="540"/>
        <w:jc w:val="both"/>
        <w:rPr>
          <w:rFonts w:ascii="Arial" w:hAnsi="Arial" w:cs="Arial"/>
          <w:sz w:val="20"/>
          <w:szCs w:val="20"/>
        </w:rPr>
      </w:pPr>
      <w:r w:rsidRPr="00206A68">
        <w:rPr>
          <w:rFonts w:ascii="Arial" w:hAnsi="Arial" w:cs="Arial"/>
          <w:sz w:val="20"/>
          <w:szCs w:val="20"/>
        </w:rPr>
        <w:t>dokonaną modyfikację Zamawiający przekaże niezwłocznie wszystkim Wykonawcom, którym doręczono SWZ oraz zamieści na stronie internetowej.</w:t>
      </w:r>
    </w:p>
    <w:p w:rsidR="0019069B" w:rsidRPr="00206A68" w:rsidRDefault="0019069B" w:rsidP="0019069B">
      <w:pPr>
        <w:numPr>
          <w:ilvl w:val="1"/>
          <w:numId w:val="2"/>
        </w:numPr>
        <w:tabs>
          <w:tab w:val="clear" w:pos="1287"/>
          <w:tab w:val="num" w:pos="720"/>
        </w:tabs>
        <w:suppressAutoHyphens/>
        <w:spacing w:before="120"/>
        <w:ind w:left="720" w:right="-1" w:hanging="540"/>
        <w:jc w:val="both"/>
        <w:rPr>
          <w:rFonts w:ascii="Arial" w:hAnsi="Arial" w:cs="Arial"/>
          <w:sz w:val="20"/>
          <w:szCs w:val="20"/>
        </w:rPr>
      </w:pPr>
      <w:r w:rsidRPr="00206A68">
        <w:rPr>
          <w:rFonts w:ascii="Arial" w:hAnsi="Arial" w:cs="Arial"/>
          <w:sz w:val="20"/>
          <w:szCs w:val="20"/>
        </w:rPr>
        <w:t>W przypadku, gdy zmiana powodować będzie konieczność modyfikacji oferty, Zamawiający przedłuży termin składania ofert, z uwzględnieniem czasu, niezbędnego do wprowadzenia tych zmian w ofertach.</w:t>
      </w:r>
    </w:p>
    <w:p w:rsidR="0019069B" w:rsidRPr="0065659C" w:rsidRDefault="0019069B" w:rsidP="0019069B">
      <w:pPr>
        <w:jc w:val="both"/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pStyle w:val="Nagwek2"/>
        <w:jc w:val="left"/>
        <w:rPr>
          <w:rFonts w:ascii="Arial" w:hAnsi="Arial" w:cs="Arial"/>
          <w:b/>
          <w:sz w:val="20"/>
        </w:rPr>
      </w:pPr>
      <w:r w:rsidRPr="0065659C">
        <w:rPr>
          <w:rFonts w:ascii="Arial" w:hAnsi="Arial" w:cs="Arial"/>
          <w:b/>
          <w:sz w:val="20"/>
        </w:rPr>
        <w:t>VIII. Modyfikacja i wycofywanie oferty</w:t>
      </w: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 Wykonawca może wprowadzić zmiany, poprawki, modyfikacje i uzupełnienia do złożonej oferty, pod warunkiem, że Zamawiający otrzyma </w:t>
      </w:r>
      <w:r w:rsidRPr="0065659C">
        <w:rPr>
          <w:rFonts w:ascii="Arial" w:hAnsi="Arial" w:cs="Arial"/>
          <w:b/>
          <w:bCs/>
          <w:sz w:val="20"/>
          <w:szCs w:val="20"/>
        </w:rPr>
        <w:t>pisemne powiadomienie</w:t>
      </w:r>
      <w:r w:rsidRPr="0065659C">
        <w:rPr>
          <w:rFonts w:ascii="Arial" w:hAnsi="Arial" w:cs="Arial"/>
          <w:sz w:val="20"/>
          <w:szCs w:val="20"/>
        </w:rPr>
        <w:t xml:space="preserve"> o wprowadzeniu zmian, poprawek itp. przed terminem składania ofert.</w:t>
      </w:r>
    </w:p>
    <w:p w:rsidR="0019069B" w:rsidRPr="0065659C" w:rsidRDefault="0019069B" w:rsidP="0019069B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>Powiadomienie o wprowadzeniu zmian musi być złożone wg takich samych zasad, jak składana oferta (patrz rozdział VI Specyfikacji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 xml:space="preserve">Warunków Zamówienia) tj. w zamkniętej kopercie, odpowiednio oznakowanej, </w:t>
      </w:r>
      <w:r w:rsidRPr="0065659C">
        <w:rPr>
          <w:rFonts w:ascii="Arial" w:hAnsi="Arial" w:cs="Arial"/>
          <w:b/>
          <w:bCs/>
          <w:sz w:val="20"/>
          <w:szCs w:val="20"/>
        </w:rPr>
        <w:t>z dopiskiem „ZMIANA”</w:t>
      </w:r>
      <w:r w:rsidRPr="0065659C"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Koperty oznakowane dopiskiem „ZMIANA” zostaną otwarte przy otwieraniu oferty  </w:t>
      </w:r>
      <w:r w:rsidRPr="0065659C">
        <w:rPr>
          <w:rFonts w:ascii="Arial" w:hAnsi="Arial" w:cs="Arial"/>
          <w:sz w:val="20"/>
          <w:szCs w:val="20"/>
        </w:rPr>
        <w:tab/>
        <w:t>Wykonawcy, który wprowadził zmiany i po stwierdzeniu poprawności procedury dokonania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zmian, zostaną dołączone do oferty.</w:t>
      </w:r>
    </w:p>
    <w:p w:rsidR="0019069B" w:rsidRPr="0065659C" w:rsidRDefault="0019069B" w:rsidP="0019069B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before="120"/>
        <w:ind w:left="360"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Wykonawca ma prawo przed upływem terminu składania ofert wycofać się z postępowania poprzez złożenie pisemnego powiadomienia (wg takich samych zasad, jak wprowadzanie zmian) z napisem na kopercie </w:t>
      </w:r>
      <w:r w:rsidRPr="0065659C">
        <w:rPr>
          <w:rFonts w:ascii="Arial" w:hAnsi="Arial" w:cs="Arial"/>
          <w:b/>
          <w:bCs/>
          <w:sz w:val="20"/>
          <w:szCs w:val="20"/>
        </w:rPr>
        <w:t>„WYCOFANIE”</w:t>
      </w:r>
      <w:r w:rsidRPr="0065659C"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before="120"/>
        <w:ind w:left="360" w:right="-1"/>
        <w:jc w:val="both"/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Koperty oznakowane dopiskiem „ZMIANA”  lub „WYCOFANE”  będą otwierane </w:t>
      </w:r>
      <w:r w:rsidRPr="0065659C">
        <w:rPr>
          <w:rFonts w:ascii="Arial" w:hAnsi="Arial" w:cs="Arial"/>
          <w:b/>
          <w:bCs/>
          <w:sz w:val="20"/>
          <w:szCs w:val="20"/>
        </w:rPr>
        <w:t>w pierwszej kolejności</w:t>
      </w:r>
      <w:r w:rsidRPr="0065659C">
        <w:rPr>
          <w:rFonts w:ascii="Arial" w:hAnsi="Arial" w:cs="Arial"/>
          <w:sz w:val="20"/>
          <w:szCs w:val="20"/>
        </w:rPr>
        <w:t>.</w:t>
      </w:r>
    </w:p>
    <w:p w:rsidR="0019069B" w:rsidRPr="0065659C" w:rsidRDefault="0019069B" w:rsidP="0019069B">
      <w:pPr>
        <w:suppressAutoHyphens/>
        <w:spacing w:before="120"/>
        <w:ind w:left="360" w:right="-1"/>
        <w:jc w:val="both"/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pStyle w:val="pkt1"/>
        <w:ind w:left="360" w:hanging="360"/>
        <w:jc w:val="left"/>
        <w:rPr>
          <w:rFonts w:ascii="Arial" w:hAnsi="Arial" w:cs="Arial"/>
          <w:b/>
          <w:sz w:val="20"/>
        </w:rPr>
      </w:pPr>
      <w:r w:rsidRPr="0065659C">
        <w:rPr>
          <w:rFonts w:ascii="Arial" w:hAnsi="Arial" w:cs="Arial"/>
          <w:b/>
          <w:sz w:val="20"/>
        </w:rPr>
        <w:lastRenderedPageBreak/>
        <w:t xml:space="preserve">IX. Informacje dotyczące walut obcych, w jakich mogą być prowadzone rozliczenia między Zamawiającym a </w:t>
      </w:r>
      <w:r>
        <w:rPr>
          <w:rFonts w:ascii="Arial" w:hAnsi="Arial" w:cs="Arial"/>
          <w:b/>
          <w:sz w:val="20"/>
        </w:rPr>
        <w:t>W</w:t>
      </w:r>
      <w:r w:rsidRPr="0065659C">
        <w:rPr>
          <w:rFonts w:ascii="Arial" w:hAnsi="Arial" w:cs="Arial"/>
          <w:b/>
          <w:sz w:val="20"/>
        </w:rPr>
        <w:t>yko</w:t>
      </w:r>
      <w:r w:rsidRPr="0065659C">
        <w:rPr>
          <w:rFonts w:ascii="Arial" w:hAnsi="Arial" w:cs="Arial"/>
          <w:b/>
          <w:sz w:val="20"/>
        </w:rPr>
        <w:softHyphen/>
        <w:t>nawcą</w:t>
      </w: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Rozliczenia odbywać się będą  w PLN. </w:t>
      </w:r>
    </w:p>
    <w:p w:rsidR="0019069B" w:rsidRPr="0065659C" w:rsidRDefault="0019069B" w:rsidP="0019069B">
      <w:pPr>
        <w:pStyle w:val="Nagwek"/>
        <w:widowControl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9069B" w:rsidRPr="0065659C" w:rsidRDefault="0019069B" w:rsidP="0019069B">
      <w:pPr>
        <w:pStyle w:val="Naglwek2"/>
        <w:numPr>
          <w:ilvl w:val="12"/>
          <w:numId w:val="0"/>
        </w:numPr>
        <w:suppressAutoHyphens/>
        <w:ind w:left="576" w:right="-1" w:hanging="576"/>
        <w:jc w:val="both"/>
        <w:rPr>
          <w:rFonts w:cs="Arial"/>
          <w:sz w:val="20"/>
        </w:rPr>
      </w:pPr>
      <w:r w:rsidRPr="0065659C">
        <w:rPr>
          <w:rFonts w:cs="Arial"/>
          <w:sz w:val="20"/>
        </w:rPr>
        <w:t>X. Opis kryteriów z podaniem ich znaczenia i sposobu oceny ofert</w:t>
      </w:r>
    </w:p>
    <w:p w:rsidR="0019069B" w:rsidRPr="0065659C" w:rsidRDefault="0019069B" w:rsidP="0019069B">
      <w:pPr>
        <w:rPr>
          <w:rFonts w:ascii="Arial" w:hAnsi="Arial" w:cs="Arial"/>
          <w:sz w:val="20"/>
          <w:szCs w:val="20"/>
        </w:rPr>
      </w:pPr>
      <w:r w:rsidRPr="0065659C">
        <w:rPr>
          <w:rFonts w:ascii="Arial" w:hAnsi="Arial" w:cs="Arial"/>
          <w:sz w:val="20"/>
          <w:szCs w:val="20"/>
        </w:rPr>
        <w:t xml:space="preserve"> </w:t>
      </w:r>
    </w:p>
    <w:p w:rsidR="0019069B" w:rsidRPr="0065659C" w:rsidRDefault="0019069B" w:rsidP="000E76CE">
      <w:pPr>
        <w:tabs>
          <w:tab w:val="left" w:pos="360"/>
        </w:tabs>
        <w:suppressAutoHyphens/>
        <w:ind w:right="-1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Przy wyborze ofert dotyczących </w:t>
      </w:r>
      <w:r w:rsidR="000E76CE">
        <w:rPr>
          <w:rFonts w:ascii="Arial" w:hAnsi="Arial" w:cs="Arial"/>
          <w:b/>
          <w:sz w:val="20"/>
          <w:szCs w:val="20"/>
          <w:lang w:eastAsia="ar-SA"/>
        </w:rPr>
        <w:t>zadania nr 1</w:t>
      </w:r>
      <w:r w:rsidRPr="00BA642B">
        <w:rPr>
          <w:rFonts w:ascii="Arial" w:hAnsi="Arial" w:cs="Arial"/>
          <w:b/>
          <w:sz w:val="20"/>
          <w:szCs w:val="20"/>
          <w:lang w:eastAsia="ar-SA"/>
        </w:rPr>
        <w:t>, nr</w:t>
      </w:r>
      <w:r w:rsidR="000E76CE">
        <w:rPr>
          <w:rFonts w:ascii="Arial" w:hAnsi="Arial" w:cs="Arial"/>
          <w:b/>
          <w:sz w:val="20"/>
          <w:szCs w:val="20"/>
          <w:lang w:eastAsia="ar-SA"/>
        </w:rPr>
        <w:t xml:space="preserve"> 2 i nr 3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t xml:space="preserve">. Zamawiający będzie się kierował kryterium: </w:t>
      </w:r>
      <w:r w:rsidRPr="0065659C">
        <w:rPr>
          <w:rFonts w:ascii="Arial" w:hAnsi="Arial" w:cs="Arial"/>
          <w:bCs/>
          <w:sz w:val="20"/>
          <w:szCs w:val="20"/>
          <w:lang w:eastAsia="ar-SA"/>
        </w:rPr>
        <w:br/>
        <w:t>CENA OFERTOWA – 100 %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Oferta spełniająca w najwyższym stopniu wymagania kryterium otrzyma maksymalną ilość punktów – 100. Pozostałym Wykonawcom przypisana zostanie odpowiednio mniejsza liczba punktów. 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Ocena ofert w zakresie przedstawionego kryterium zostanie dokonana według następujących zasad. </w:t>
      </w:r>
    </w:p>
    <w:p w:rsidR="0019069B" w:rsidRPr="0065659C" w:rsidRDefault="0019069B" w:rsidP="0019069B">
      <w:pPr>
        <w:widowControl w:val="0"/>
        <w:suppressAutoHyphens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65659C">
        <w:rPr>
          <w:rFonts w:ascii="Arial" w:hAnsi="Arial" w:cs="Arial"/>
          <w:snapToGrid w:val="0"/>
          <w:sz w:val="20"/>
          <w:szCs w:val="20"/>
          <w:lang w:eastAsia="ar-SA"/>
        </w:rPr>
        <w:t>Przy ocenie tego kryterium Zamawiający będzie posługiwał się następującym wzorem:</w:t>
      </w:r>
    </w:p>
    <w:p w:rsidR="0019069B" w:rsidRPr="0065659C" w:rsidRDefault="0019069B" w:rsidP="0019069B">
      <w:pPr>
        <w:widowControl w:val="0"/>
        <w:suppressAutoHyphens/>
        <w:ind w:left="1776" w:firstLine="348"/>
        <w:jc w:val="both"/>
        <w:rPr>
          <w:rFonts w:ascii="Arial" w:hAnsi="Arial" w:cs="Arial"/>
          <w:b/>
          <w:snapToGrid w:val="0"/>
          <w:sz w:val="20"/>
          <w:szCs w:val="20"/>
          <w:lang w:val="en-US" w:eastAsia="ar-SA"/>
        </w:rPr>
      </w:pPr>
      <w:proofErr w:type="spellStart"/>
      <w:r w:rsidRPr="0065659C">
        <w:rPr>
          <w:rFonts w:ascii="Arial" w:hAnsi="Arial" w:cs="Arial"/>
          <w:b/>
          <w:sz w:val="20"/>
          <w:szCs w:val="20"/>
          <w:lang w:val="en-US" w:eastAsia="ar-SA"/>
        </w:rPr>
        <w:t>Cmin</w:t>
      </w:r>
      <w:proofErr w:type="spellEnd"/>
    </w:p>
    <w:p w:rsidR="0019069B" w:rsidRPr="0065659C" w:rsidRDefault="0019069B" w:rsidP="0019069B">
      <w:pPr>
        <w:widowControl w:val="0"/>
        <w:suppressAutoHyphens/>
        <w:jc w:val="both"/>
        <w:rPr>
          <w:rFonts w:ascii="Arial" w:hAnsi="Arial" w:cs="Arial"/>
          <w:b/>
          <w:snapToGrid w:val="0"/>
          <w:sz w:val="20"/>
          <w:szCs w:val="20"/>
          <w:lang w:val="en-US" w:eastAsia="ar-SA"/>
        </w:rPr>
      </w:pPr>
      <w:r w:rsidRPr="0065659C">
        <w:rPr>
          <w:rFonts w:ascii="Arial" w:hAnsi="Arial" w:cs="Arial"/>
          <w:b/>
          <w:snapToGrid w:val="0"/>
          <w:sz w:val="20"/>
          <w:szCs w:val="20"/>
          <w:lang w:val="en-US" w:eastAsia="ar-SA"/>
        </w:rPr>
        <w:t xml:space="preserve">                         An =    ---------- x 100 pkt  </w:t>
      </w:r>
    </w:p>
    <w:p w:rsidR="0019069B" w:rsidRPr="0065659C" w:rsidRDefault="0019069B" w:rsidP="0019069B">
      <w:pPr>
        <w:widowControl w:val="0"/>
        <w:suppressAutoHyphens/>
        <w:jc w:val="both"/>
        <w:rPr>
          <w:rFonts w:ascii="Arial" w:hAnsi="Arial" w:cs="Arial"/>
          <w:b/>
          <w:snapToGrid w:val="0"/>
          <w:sz w:val="20"/>
          <w:szCs w:val="20"/>
          <w:lang w:val="en-US" w:eastAsia="ar-SA"/>
        </w:rPr>
      </w:pPr>
      <w:r w:rsidRPr="0065659C">
        <w:rPr>
          <w:rFonts w:ascii="Arial" w:hAnsi="Arial" w:cs="Arial"/>
          <w:b/>
          <w:sz w:val="20"/>
          <w:szCs w:val="20"/>
          <w:lang w:val="en-US" w:eastAsia="ar-SA"/>
        </w:rPr>
        <w:t xml:space="preserve">                  </w:t>
      </w:r>
      <w:r w:rsidRPr="0065659C">
        <w:rPr>
          <w:rFonts w:ascii="Arial" w:hAnsi="Arial" w:cs="Arial"/>
          <w:b/>
          <w:sz w:val="20"/>
          <w:szCs w:val="20"/>
          <w:lang w:val="en-US" w:eastAsia="ar-SA"/>
        </w:rPr>
        <w:tab/>
        <w:t xml:space="preserve">              C n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proofErr w:type="spellStart"/>
      <w:r w:rsidRPr="0065659C">
        <w:rPr>
          <w:rFonts w:ascii="Arial" w:hAnsi="Arial" w:cs="Arial"/>
          <w:snapToGrid w:val="0"/>
          <w:sz w:val="20"/>
          <w:szCs w:val="20"/>
          <w:lang w:eastAsia="ar-SA"/>
        </w:rPr>
        <w:t>An</w:t>
      </w:r>
      <w:proofErr w:type="spellEnd"/>
      <w:r w:rsidRPr="0065659C">
        <w:rPr>
          <w:rFonts w:ascii="Arial" w:hAnsi="Arial" w:cs="Arial"/>
          <w:snapToGrid w:val="0"/>
          <w:sz w:val="20"/>
          <w:szCs w:val="20"/>
          <w:lang w:eastAsia="ar-SA"/>
        </w:rPr>
        <w:t xml:space="preserve"> – liczba punktów przyznana ofercie n za spełnienie kryterium A,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r w:rsidRPr="0065659C">
        <w:rPr>
          <w:rFonts w:ascii="Arial" w:hAnsi="Arial" w:cs="Arial"/>
          <w:snapToGrid w:val="0"/>
          <w:sz w:val="20"/>
          <w:szCs w:val="20"/>
          <w:lang w:eastAsia="ar-SA"/>
        </w:rPr>
        <w:t>C min – najniższa cena wśród złożonych ofert,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r w:rsidRPr="0065659C">
        <w:rPr>
          <w:rFonts w:ascii="Arial" w:hAnsi="Arial" w:cs="Arial"/>
          <w:snapToGrid w:val="0"/>
          <w:sz w:val="20"/>
          <w:szCs w:val="20"/>
          <w:lang w:eastAsia="ar-SA"/>
        </w:rPr>
        <w:t>C n – cena rozpatrywanej oferty</w:t>
      </w: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:rsidR="0019069B" w:rsidRPr="0065659C" w:rsidRDefault="0019069B" w:rsidP="0019069B">
      <w:pPr>
        <w:widowControl w:val="0"/>
        <w:suppressAutoHyphens/>
        <w:ind w:left="40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 najkorzystniejszą zostanie uznana oferta, która nie podlega odrzuceniu oraz uzyska największą ilość punktów czyli oferta zawierająca najniższą cenę.</w:t>
      </w:r>
    </w:p>
    <w:p w:rsidR="0019069B" w:rsidRPr="0065659C" w:rsidRDefault="0019069B" w:rsidP="0019069B">
      <w:pPr>
        <w:numPr>
          <w:ilvl w:val="0"/>
          <w:numId w:val="30"/>
        </w:numPr>
        <w:tabs>
          <w:tab w:val="left" w:pos="360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– ofert dodatkowych.</w:t>
      </w:r>
    </w:p>
    <w:p w:rsidR="0019069B" w:rsidRPr="0065659C" w:rsidRDefault="0019069B" w:rsidP="0019069B">
      <w:pPr>
        <w:numPr>
          <w:ilvl w:val="0"/>
          <w:numId w:val="30"/>
        </w:numPr>
        <w:tabs>
          <w:tab w:val="left" w:pos="360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Wykonawcy,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składający oferty dodatkowe, nie mogą zaoferować cen wyższych niż zaoferowane w złożonych ofertach.       </w:t>
      </w:r>
    </w:p>
    <w:p w:rsidR="0019069B" w:rsidRPr="0065659C" w:rsidRDefault="0019069B" w:rsidP="0019069B">
      <w:pPr>
        <w:numPr>
          <w:ilvl w:val="0"/>
          <w:numId w:val="30"/>
        </w:numPr>
        <w:tabs>
          <w:tab w:val="left" w:pos="360"/>
        </w:tabs>
        <w:suppressAutoHyphens/>
        <w:spacing w:before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 toku oceny ofert Zamawiający może żądać od Wykonawców pisemnych wyjaśnień, dotyczących treści złożonej oferty. Wykonawca będzie zobowiązany do przedstawienia pisemnych wyjaśnień, w terminie określonym przez Zamawiającego. </w:t>
      </w:r>
    </w:p>
    <w:p w:rsidR="0019069B" w:rsidRDefault="0019069B" w:rsidP="00923693">
      <w:pPr>
        <w:numPr>
          <w:ilvl w:val="0"/>
          <w:numId w:val="30"/>
        </w:numPr>
        <w:tabs>
          <w:tab w:val="left" w:pos="426"/>
        </w:tabs>
        <w:suppressAutoHyphens/>
        <w:spacing w:before="120" w:line="276" w:lineRule="auto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udzieli zamówienia Wykonawcy, którego oferta odpowiada wszystkim wymaganiom przedstawionym w S</w:t>
      </w:r>
      <w:r>
        <w:rPr>
          <w:rFonts w:ascii="Arial" w:hAnsi="Arial" w:cs="Arial"/>
          <w:sz w:val="20"/>
          <w:szCs w:val="20"/>
          <w:lang w:eastAsia="ar-SA"/>
        </w:rPr>
        <w:t>WZ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oraz zostanie 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oceniona jako najkorzystniejsza</w:t>
      </w:r>
      <w:r w:rsidRPr="0065659C">
        <w:rPr>
          <w:rFonts w:ascii="Arial" w:hAnsi="Arial" w:cs="Arial"/>
          <w:sz w:val="20"/>
          <w:szCs w:val="20"/>
          <w:lang w:eastAsia="ar-SA"/>
        </w:rPr>
        <w:t>, tzn. najtańsza.</w:t>
      </w:r>
    </w:p>
    <w:p w:rsidR="00923693" w:rsidRPr="008265B4" w:rsidRDefault="00923693" w:rsidP="00923693">
      <w:pPr>
        <w:tabs>
          <w:tab w:val="left" w:pos="426"/>
        </w:tabs>
        <w:suppressAutoHyphens/>
        <w:spacing w:before="120" w:line="276" w:lineRule="auto"/>
        <w:ind w:left="720" w:right="-1"/>
        <w:jc w:val="both"/>
        <w:rPr>
          <w:rFonts w:ascii="Arial" w:hAnsi="Arial" w:cs="Arial"/>
          <w:sz w:val="16"/>
          <w:szCs w:val="16"/>
          <w:lang w:eastAsia="ar-SA"/>
        </w:rPr>
      </w:pPr>
    </w:p>
    <w:p w:rsidR="0019069B" w:rsidRDefault="0019069B" w:rsidP="0019069B">
      <w:pPr>
        <w:keepNext/>
        <w:widowControl w:val="0"/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XI. Oferty z rażąco niską ceną.</w:t>
      </w:r>
    </w:p>
    <w:p w:rsidR="0019069B" w:rsidRPr="00D67C72" w:rsidRDefault="0019069B" w:rsidP="0019069B">
      <w:pPr>
        <w:keepNext/>
        <w:widowControl w:val="0"/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D67C72">
        <w:rPr>
          <w:rFonts w:ascii="Arial" w:hAnsi="Arial" w:cs="Arial"/>
          <w:bCs/>
          <w:sz w:val="20"/>
          <w:szCs w:val="20"/>
          <w:lang w:eastAsia="ar-SA"/>
        </w:rPr>
        <w:t>1.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65659C">
        <w:rPr>
          <w:rFonts w:ascii="Arial" w:eastAsia="Arial" w:hAnsi="Arial" w:cs="Arial"/>
          <w:sz w:val="20"/>
          <w:szCs w:val="20"/>
        </w:rPr>
        <w:t>Zamawiający w celu ustalenia, czy oferta zawiera rażąco niską cenę w stosunku do przedmiotu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5659C">
        <w:rPr>
          <w:rFonts w:ascii="Arial" w:eastAsia="Arial" w:hAnsi="Arial" w:cs="Arial"/>
          <w:sz w:val="20"/>
          <w:szCs w:val="20"/>
        </w:rPr>
        <w:t>zamówienia, zwróci się do Wykonawcy o udzielenie w określonym terminie wyjaśnień dotyczących elementów oferty mających wpływ na wysokość ceny.</w:t>
      </w:r>
    </w:p>
    <w:p w:rsidR="0019069B" w:rsidRPr="0065659C" w:rsidRDefault="0019069B" w:rsidP="0019069B">
      <w:pPr>
        <w:widowControl w:val="0"/>
        <w:numPr>
          <w:ilvl w:val="5"/>
          <w:numId w:val="18"/>
        </w:numPr>
        <w:tabs>
          <w:tab w:val="left" w:pos="284"/>
        </w:tabs>
        <w:suppressAutoHyphens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Zamawiający dokona porównania ceny ofertowej, co do której zaistniało podejrzenie, iż jest ona rażąco niska, w stosunku do wartości zamówienia oszacowanej przez Zamawiającego oraz w stosunku do cen zaproponowanych w innych ofertach, oraz cen rynkowych, uwzględniając również zmiany sytuacji na rynku.</w:t>
      </w:r>
    </w:p>
    <w:p w:rsidR="0019069B" w:rsidRPr="0065659C" w:rsidRDefault="0019069B" w:rsidP="0019069B">
      <w:pPr>
        <w:widowControl w:val="0"/>
        <w:numPr>
          <w:ilvl w:val="5"/>
          <w:numId w:val="18"/>
        </w:numPr>
        <w:tabs>
          <w:tab w:val="left" w:pos="284"/>
        </w:tabs>
        <w:suppressAutoHyphens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oraz wpływ pomocy publicznej udzielonej na podstawie odrębnych przepisów.</w:t>
      </w:r>
    </w:p>
    <w:p w:rsidR="0019069B" w:rsidRDefault="0019069B" w:rsidP="0019069B">
      <w:pPr>
        <w:widowControl w:val="0"/>
        <w:numPr>
          <w:ilvl w:val="5"/>
          <w:numId w:val="18"/>
        </w:numPr>
        <w:tabs>
          <w:tab w:val="left" w:pos="284"/>
        </w:tabs>
        <w:suppressAutoHyphens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65659C">
        <w:rPr>
          <w:rFonts w:ascii="Arial" w:eastAsia="Arial" w:hAnsi="Arial" w:cs="Arial"/>
          <w:sz w:val="20"/>
          <w:szCs w:val="20"/>
        </w:rPr>
        <w:t>Obowiązek wykazania, że oferta nie zawiera rażąco niskiej ceny, spoczywa na Wykonawcy.</w:t>
      </w:r>
    </w:p>
    <w:p w:rsidR="006620B5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6620B5" w:rsidRPr="00CA7DE7" w:rsidRDefault="006620B5" w:rsidP="006620B5">
      <w:pPr>
        <w:widowControl w:val="0"/>
        <w:tabs>
          <w:tab w:val="left" w:pos="284"/>
        </w:tabs>
        <w:suppressAutoHyphens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A7DE7">
        <w:rPr>
          <w:rFonts w:ascii="Arial" w:eastAsia="Arial" w:hAnsi="Arial" w:cs="Arial"/>
          <w:b/>
          <w:bCs/>
          <w:sz w:val="20"/>
          <w:szCs w:val="20"/>
        </w:rPr>
        <w:t>XII. Wykluczenie Wykonawcy.</w:t>
      </w:r>
    </w:p>
    <w:p w:rsidR="006620B5" w:rsidRPr="00CA7DE7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CA7DE7">
        <w:rPr>
          <w:rFonts w:ascii="Arial" w:eastAsia="Arial" w:hAnsi="Arial" w:cs="Arial"/>
          <w:sz w:val="20"/>
          <w:szCs w:val="20"/>
        </w:rPr>
        <w:t>1. Zamawiający wykluczy Wykonawców z postępowania o udzielenie niniejszego zamówienia stosownie do treści art. 108 ust. 1 i art. 109 ust. 1 Ustawy Prawo Zamówień Publicznych, podając uzasadnienie faktyczne i prawne. Ofertę Wykonawcy wykluczonego uznaje się za odrzuconą.</w:t>
      </w:r>
    </w:p>
    <w:p w:rsidR="006620B5" w:rsidRPr="00CA7DE7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6620B5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t>2. Zawiadomienie o wykluczeniu spełniać będzie wymogi art. art. 253 ust.1 pkt 2) Ustawy.</w:t>
      </w:r>
    </w:p>
    <w:p w:rsidR="006620B5" w:rsidRPr="00EF56DB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6620B5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lastRenderedPageBreak/>
        <w:t xml:space="preserve">3. Zgodnie z art. 1 pkt 3 ustawy z dnia 13 kwietnia 2022 r. o szczególnych rozwiązaniach w zakresie przeciwdziałania wspieraniu agresji na Ukrainę oraz służących ochronie bezpieczeństwa narodowego, zwana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EF56DB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EF56DB">
        <w:rPr>
          <w:rFonts w:ascii="Arial" w:eastAsia="Arial" w:hAnsi="Arial" w:cs="Arial"/>
          <w:sz w:val="20"/>
          <w:szCs w:val="20"/>
        </w:rPr>
        <w:t xml:space="preserve">. zm.), zwanej dalej „Ustawą </w:t>
      </w:r>
      <w:proofErr w:type="spellStart"/>
      <w:r w:rsidRPr="00EF56DB">
        <w:rPr>
          <w:rFonts w:ascii="Arial" w:eastAsia="Arial" w:hAnsi="Arial" w:cs="Arial"/>
          <w:sz w:val="20"/>
          <w:szCs w:val="20"/>
        </w:rPr>
        <w:t>Pzp</w:t>
      </w:r>
      <w:proofErr w:type="spellEnd"/>
      <w:r w:rsidRPr="00EF56DB">
        <w:rPr>
          <w:rFonts w:ascii="Arial" w:eastAsia="Arial" w:hAnsi="Arial" w:cs="Arial"/>
          <w:sz w:val="20"/>
          <w:szCs w:val="20"/>
        </w:rPr>
        <w:t>”.</w:t>
      </w:r>
    </w:p>
    <w:p w:rsidR="006620B5" w:rsidRPr="00EF56DB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6620B5" w:rsidRPr="00EF56DB" w:rsidRDefault="006620B5" w:rsidP="006620B5">
      <w:pPr>
        <w:widowControl w:val="0"/>
        <w:tabs>
          <w:tab w:val="left" w:pos="284"/>
        </w:tabs>
        <w:suppressAutoHyphens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t>4. Na podstawie art. 7 ust. 1 Ustawy z postępowania o udzielenie zamówienia publicznego lub Zamawiający wykluczy:</w:t>
      </w:r>
    </w:p>
    <w:p w:rsidR="006620B5" w:rsidRPr="00EF56DB" w:rsidRDefault="006620B5" w:rsidP="006620B5">
      <w:pPr>
        <w:widowControl w:val="0"/>
        <w:tabs>
          <w:tab w:val="left" w:pos="284"/>
        </w:tabs>
        <w:suppressAutoHyphens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620B5" w:rsidRPr="00EF56DB" w:rsidRDefault="006620B5" w:rsidP="006620B5">
      <w:pPr>
        <w:widowControl w:val="0"/>
        <w:tabs>
          <w:tab w:val="left" w:pos="284"/>
        </w:tabs>
        <w:suppressAutoHyphens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620B5" w:rsidRPr="0065659C" w:rsidRDefault="006620B5" w:rsidP="006620B5">
      <w:pPr>
        <w:widowControl w:val="0"/>
        <w:tabs>
          <w:tab w:val="left" w:pos="284"/>
        </w:tabs>
        <w:suppressAutoHyphens/>
        <w:ind w:left="284" w:firstLine="283"/>
        <w:jc w:val="both"/>
        <w:rPr>
          <w:rFonts w:ascii="Arial" w:eastAsia="Arial" w:hAnsi="Arial" w:cs="Arial"/>
          <w:sz w:val="20"/>
          <w:szCs w:val="20"/>
        </w:rPr>
      </w:pPr>
      <w:r w:rsidRPr="00EF56DB">
        <w:rPr>
          <w:rFonts w:ascii="Arial" w:eastAsia="Arial" w:hAnsi="Arial" w:cs="Arial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9069B" w:rsidRPr="008265B4" w:rsidRDefault="0019069B" w:rsidP="008265B4">
      <w:pPr>
        <w:pStyle w:val="Tekstdymka"/>
        <w:suppressAutoHyphens/>
        <w:rPr>
          <w:rFonts w:ascii="Arial" w:hAnsi="Arial" w:cs="Arial"/>
          <w:lang w:eastAsia="ar-SA"/>
        </w:rPr>
      </w:pPr>
    </w:p>
    <w:p w:rsidR="0019069B" w:rsidRPr="0065659C" w:rsidRDefault="0019069B" w:rsidP="0019069B">
      <w:pPr>
        <w:keepNext/>
        <w:widowControl w:val="0"/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XII</w:t>
      </w:r>
      <w:r w:rsidR="006620B5">
        <w:rPr>
          <w:rFonts w:ascii="Arial" w:hAnsi="Arial" w:cs="Arial"/>
          <w:b/>
          <w:sz w:val="20"/>
          <w:szCs w:val="20"/>
          <w:lang w:eastAsia="ar-SA"/>
        </w:rPr>
        <w:t>I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Odrzucenie oferty</w:t>
      </w:r>
    </w:p>
    <w:p w:rsidR="0019069B" w:rsidRPr="0065659C" w:rsidRDefault="0019069B" w:rsidP="0019069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Zamawiający odrzuci ofertę zgodnie z przesłankami wynikającymi</w:t>
      </w:r>
      <w:r w:rsidRPr="0065659C"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eastAsia="Calibri" w:hAnsi="Arial" w:cs="Arial"/>
          <w:sz w:val="20"/>
          <w:szCs w:val="20"/>
        </w:rPr>
        <w:t>w sytuacjach określonych w dziale VII § 56 z  Regulaminu  Postępowania  Przy Udzieleniu Zamówień Publicznych obowiązującego w PWiK w Brzegu.</w:t>
      </w:r>
    </w:p>
    <w:p w:rsidR="0019069B" w:rsidRPr="0065659C" w:rsidRDefault="0019069B" w:rsidP="0019069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Informacje o ofertach odrzuconych Zamawiający przekaże wszystkim Wykonawcom którzy złożyli oferty.</w:t>
      </w:r>
    </w:p>
    <w:p w:rsidR="0019069B" w:rsidRPr="008265B4" w:rsidRDefault="0019069B" w:rsidP="0019069B">
      <w:pPr>
        <w:suppressAutoHyphens/>
        <w:autoSpaceDE w:val="0"/>
        <w:autoSpaceDN w:val="0"/>
        <w:adjustRightInd w:val="0"/>
        <w:spacing w:after="200" w:line="276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</w:p>
    <w:p w:rsidR="0019069B" w:rsidRPr="0065659C" w:rsidRDefault="0019069B" w:rsidP="0019069B">
      <w:pPr>
        <w:keepNext/>
        <w:widowControl w:val="0"/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XI</w:t>
      </w:r>
      <w:r w:rsidR="007E5113">
        <w:rPr>
          <w:rFonts w:ascii="Arial" w:hAnsi="Arial" w:cs="Arial"/>
          <w:b/>
          <w:sz w:val="20"/>
          <w:szCs w:val="20"/>
          <w:lang w:eastAsia="ar-SA"/>
        </w:rPr>
        <w:t>V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Unieważnienie postępowania</w:t>
      </w:r>
    </w:p>
    <w:p w:rsidR="0019069B" w:rsidRPr="0065659C" w:rsidRDefault="0019069B" w:rsidP="0019069B">
      <w:pPr>
        <w:numPr>
          <w:ilvl w:val="6"/>
          <w:numId w:val="18"/>
        </w:numPr>
        <w:tabs>
          <w:tab w:val="clear" w:pos="5040"/>
          <w:tab w:val="num" w:pos="284"/>
        </w:tabs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Zamawiający unieważni postępowanie o udzielenie niniejszego zamówienia w sytuacjach określonych w dziale VII § 57 Regulaminu Postępowania Przy Udzieleniu Zamówień Publicznych obowiązującego w PWiK w Brzegu.</w:t>
      </w:r>
    </w:p>
    <w:p w:rsidR="0019069B" w:rsidRPr="0065659C" w:rsidRDefault="0019069B" w:rsidP="0019069B">
      <w:pPr>
        <w:numPr>
          <w:ilvl w:val="6"/>
          <w:numId w:val="18"/>
        </w:numPr>
        <w:tabs>
          <w:tab w:val="clear" w:pos="5040"/>
          <w:tab w:val="num" w:pos="284"/>
        </w:tabs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O unieważnieniu postępowania o udzielenie zamówienia Zamawiający zawiadomi równocześnie wszystkich Wykonawców, którzy:</w:t>
      </w:r>
    </w:p>
    <w:p w:rsidR="0019069B" w:rsidRPr="0065659C" w:rsidRDefault="0019069B" w:rsidP="0019069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ubiegali się o udzielenie zamówienia, podając uzasadnienie faktyczne i prawne (w przypadku unieważnienia postępowania przed upływem terminu składania ofert)</w:t>
      </w:r>
    </w:p>
    <w:p w:rsidR="0019069B" w:rsidRPr="0065659C" w:rsidRDefault="0019069B" w:rsidP="0019069B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200" w:line="276" w:lineRule="auto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5659C">
        <w:rPr>
          <w:rFonts w:ascii="Arial" w:eastAsia="Calibri" w:hAnsi="Arial" w:cs="Arial"/>
          <w:sz w:val="20"/>
          <w:szCs w:val="20"/>
        </w:rPr>
        <w:t>złożyli oferty, podając uzasadnienie faktyczne i prawne - (w przypadku unieważnienia postępowania po upływie terminu składania ofert).</w:t>
      </w:r>
    </w:p>
    <w:p w:rsidR="0019069B" w:rsidRPr="0065659C" w:rsidRDefault="0019069B" w:rsidP="0019069B">
      <w:pPr>
        <w:suppressAutoHyphens/>
        <w:spacing w:before="120"/>
        <w:ind w:right="-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XV. Informacja o formalnościach, jakie powinny zostać dopełnione po wyborze oferty, w celu zawarcia umowy w sprawie przedmiotowego zamówienia</w:t>
      </w:r>
    </w:p>
    <w:p w:rsidR="0019069B" w:rsidRPr="0065659C" w:rsidRDefault="0019069B" w:rsidP="0019069B">
      <w:pPr>
        <w:numPr>
          <w:ilvl w:val="0"/>
          <w:numId w:val="12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Zamawiający, po dokonaniu wyboru najkorzystniejszej oferty, powiadomi na piśmie o wynikach postępowania wszystkich Wykonawców, którzy złożyli oferty.</w:t>
      </w:r>
    </w:p>
    <w:p w:rsidR="0019069B" w:rsidRPr="0065659C" w:rsidRDefault="0019069B" w:rsidP="0019069B">
      <w:pPr>
        <w:numPr>
          <w:ilvl w:val="0"/>
          <w:numId w:val="12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powiadomi wybranego Wykonawcę o miejscu i terminie podpisania umowy.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5659C">
        <w:rPr>
          <w:rFonts w:ascii="Arial" w:hAnsi="Arial" w:cs="Arial"/>
          <w:sz w:val="20"/>
          <w:szCs w:val="20"/>
          <w:lang w:eastAsia="ar-SA"/>
        </w:rPr>
        <w:t>Treść przyszłej umowy zamawiający określił we „</w:t>
      </w:r>
      <w:r w:rsidRPr="0065659C">
        <w:rPr>
          <w:rFonts w:ascii="Arial" w:hAnsi="Arial" w:cs="Arial"/>
          <w:i/>
          <w:sz w:val="20"/>
          <w:szCs w:val="20"/>
          <w:lang w:eastAsia="ar-SA"/>
        </w:rPr>
        <w:t>wzorze umowy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”, stanowiącym załącznik do niniejszej </w:t>
      </w:r>
      <w:r>
        <w:rPr>
          <w:rFonts w:ascii="Arial" w:hAnsi="Arial" w:cs="Arial"/>
          <w:sz w:val="20"/>
          <w:szCs w:val="20"/>
          <w:lang w:eastAsia="ar-SA"/>
        </w:rPr>
        <w:t>SWZ</w:t>
      </w:r>
      <w:r w:rsidRPr="0065659C">
        <w:rPr>
          <w:rFonts w:ascii="Arial" w:hAnsi="Arial" w:cs="Arial"/>
          <w:sz w:val="20"/>
          <w:szCs w:val="20"/>
          <w:lang w:eastAsia="ar-SA"/>
        </w:rPr>
        <w:t>. W przypadku gdy Wykonawca, którego oferta została wybrana, uchyla się od zawarcia umowy lub nie wniósł wymaganego zabezpieczenia należytego wykonania umowy, Zamawiający wybierze ofertę najkorzystniejszą (z najniższą ceną) spośród pozostałych ofert.</w:t>
      </w:r>
    </w:p>
    <w:p w:rsidR="0019069B" w:rsidRPr="0065659C" w:rsidRDefault="0019069B" w:rsidP="0019069B">
      <w:pPr>
        <w:numPr>
          <w:ilvl w:val="0"/>
          <w:numId w:val="12"/>
        </w:numPr>
        <w:tabs>
          <w:tab w:val="num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 przypadku, gdy Wykonawca, którego oferta została wybrana, uchyla się od zawarcia umowy lub nie wniósł wymaganego zabezpieczenia należytego wykonania umowy, Zamawiający wybierze ofertę </w:t>
      </w:r>
      <w:r w:rsidRPr="0065659C">
        <w:rPr>
          <w:rFonts w:ascii="Arial" w:hAnsi="Arial" w:cs="Arial"/>
          <w:sz w:val="20"/>
          <w:szCs w:val="20"/>
          <w:lang w:eastAsia="ar-SA"/>
        </w:rPr>
        <w:lastRenderedPageBreak/>
        <w:t>najkorzystniejszą (z najniższą ceną) spośród pozostałych ofert, chyba że zachodzą przesłanki do unieważnienia postępowania.</w:t>
      </w:r>
    </w:p>
    <w:p w:rsidR="0019069B" w:rsidRPr="0065659C" w:rsidRDefault="0019069B" w:rsidP="0019069B">
      <w:pPr>
        <w:numPr>
          <w:ilvl w:val="0"/>
          <w:numId w:val="12"/>
        </w:numPr>
        <w:tabs>
          <w:tab w:val="num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przewidział możliwość zmiany (aneksowania) umowy o udzielenie zamówienia sektorowego, w stosunku do treści oferty, na podstawie której dokonano wyboru Wykonawcy zgodnie ze wzorem umowy na przedmiotowe zadanie.</w:t>
      </w:r>
    </w:p>
    <w:p w:rsidR="0019069B" w:rsidRPr="008265B4" w:rsidRDefault="0019069B" w:rsidP="0019069B">
      <w:pPr>
        <w:tabs>
          <w:tab w:val="left" w:pos="426"/>
        </w:tabs>
        <w:suppressAutoHyphens/>
        <w:spacing w:before="120"/>
        <w:ind w:right="-1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XV</w:t>
      </w:r>
      <w:r w:rsidR="007E5113">
        <w:rPr>
          <w:rFonts w:ascii="Arial" w:hAnsi="Arial" w:cs="Arial"/>
          <w:b/>
          <w:sz w:val="20"/>
          <w:szCs w:val="20"/>
          <w:lang w:eastAsia="ar-SA"/>
        </w:rPr>
        <w:t>I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Informacje dotyczące zamówień uzupełniających</w:t>
      </w:r>
    </w:p>
    <w:p w:rsidR="0019069B" w:rsidRPr="0065659C" w:rsidRDefault="0019069B" w:rsidP="0019069B">
      <w:pPr>
        <w:tabs>
          <w:tab w:val="left" w:pos="426"/>
        </w:tabs>
        <w:suppressAutoHyphens/>
        <w:spacing w:line="276" w:lineRule="auto"/>
        <w:ind w:right="-15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nie przewiduje zamówień uzupełniających.</w:t>
      </w:r>
    </w:p>
    <w:p w:rsidR="0019069B" w:rsidRPr="008265B4" w:rsidRDefault="0019069B" w:rsidP="0019069B">
      <w:pPr>
        <w:tabs>
          <w:tab w:val="left" w:pos="426"/>
        </w:tabs>
        <w:suppressAutoHyphens/>
        <w:spacing w:before="120"/>
        <w:ind w:right="-1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XVI</w:t>
      </w:r>
      <w:r w:rsidR="007E5113">
        <w:rPr>
          <w:rFonts w:ascii="Arial" w:hAnsi="Arial" w:cs="Arial"/>
          <w:b/>
          <w:sz w:val="20"/>
          <w:szCs w:val="20"/>
          <w:lang w:eastAsia="ar-SA"/>
        </w:rPr>
        <w:t>I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Informacje ogólne</w:t>
      </w:r>
    </w:p>
    <w:p w:rsidR="0019069B" w:rsidRPr="000D32F7" w:rsidRDefault="0019069B" w:rsidP="0019069B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Niniejsze postępowanie jest postępowaniem sektorowym w </w:t>
      </w:r>
      <w:r w:rsidRPr="000D32F7">
        <w:rPr>
          <w:rFonts w:ascii="Arial" w:hAnsi="Arial" w:cs="Arial"/>
          <w:sz w:val="20"/>
          <w:szCs w:val="20"/>
          <w:lang w:eastAsia="ar-SA"/>
        </w:rPr>
        <w:t>rozumieniu art.132 Ustawy Prawo Zamówień Publicznych z dnia 11 września 2019 r. Ze względu na wartość zamówienia postępowanie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prowadzone jest bez zastosowania przepisów ustawy prawo zamówień publicznych. W niektórych sytuacjach (np. przy określeniu warunków udziału w postępowaniu) Zamawiający posługuje się zapisami </w:t>
      </w:r>
      <w:r w:rsidRPr="000D32F7">
        <w:rPr>
          <w:rFonts w:ascii="Arial" w:hAnsi="Arial" w:cs="Arial"/>
          <w:sz w:val="20"/>
          <w:szCs w:val="20"/>
          <w:lang w:eastAsia="ar-SA"/>
        </w:rPr>
        <w:t xml:space="preserve">Ustawy Prawo Zamówień Publicznych  z dnia 11 września 2019 r. </w:t>
      </w:r>
    </w:p>
    <w:p w:rsidR="0019069B" w:rsidRPr="0065659C" w:rsidRDefault="0019069B" w:rsidP="0019069B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</w:rPr>
        <w:t>W sprawach nie uregulowanych niniejszą Specyfikacją Warunków Zamówienia, zastosowanie mają zapisy  Regulaminu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65659C">
        <w:rPr>
          <w:rFonts w:ascii="Arial" w:hAnsi="Arial" w:cs="Arial"/>
          <w:sz w:val="20"/>
          <w:szCs w:val="20"/>
        </w:rPr>
        <w:t>Przy Udzieleniu Zamówień Publicznych obowiązującego w PWiK w Brzegu  oraz  kodeksu cywilnego</w:t>
      </w:r>
      <w:r w:rsidRPr="0065659C">
        <w:rPr>
          <w:rFonts w:ascii="Arial" w:hAnsi="Arial" w:cs="Arial"/>
          <w:sz w:val="20"/>
          <w:szCs w:val="20"/>
          <w:lang w:eastAsia="ar-SA"/>
        </w:rPr>
        <w:t>.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XVII</w:t>
      </w:r>
      <w:r w:rsidR="007E5113">
        <w:rPr>
          <w:rFonts w:ascii="Arial" w:hAnsi="Arial" w:cs="Arial"/>
          <w:b/>
          <w:sz w:val="20"/>
          <w:szCs w:val="20"/>
          <w:lang w:eastAsia="ar-SA"/>
        </w:rPr>
        <w:t>I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Środki ochrony prawnej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9069B" w:rsidRPr="0065659C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Na czynności Zamawiającego </w:t>
      </w:r>
      <w:r>
        <w:rPr>
          <w:rFonts w:ascii="Arial" w:hAnsi="Arial" w:cs="Arial"/>
          <w:sz w:val="20"/>
          <w:szCs w:val="20"/>
          <w:lang w:eastAsia="ar-SA"/>
        </w:rPr>
        <w:t>W</w:t>
      </w:r>
      <w:r w:rsidRPr="0065659C">
        <w:rPr>
          <w:rFonts w:ascii="Arial" w:hAnsi="Arial" w:cs="Arial"/>
          <w:sz w:val="20"/>
          <w:szCs w:val="20"/>
          <w:lang w:eastAsia="ar-SA"/>
        </w:rPr>
        <w:t>ykonawcy przysługuje sprzeciw, który składa się w terminie do 3 dni od daty powzięcia wiadomości o okolicznościach stanowiących podstawę jego wniesienia.</w:t>
      </w:r>
    </w:p>
    <w:p w:rsidR="0019069B" w:rsidRPr="0065659C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Sprzeciw powinien wskazywać oprotestowaną czynność lub zaniechanie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amawiającego, zwięzłe przytoczenie zarzutów oraz okoliczności faktyczne i prawne wniesienia sprzeciwu. </w:t>
      </w:r>
    </w:p>
    <w:p w:rsidR="0019069B" w:rsidRPr="0065659C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Treść sprzeciwu oraz jego rozstrzygnięcie zamieszcza się na stronie internetowej Zamawiającego. </w:t>
      </w:r>
    </w:p>
    <w:p w:rsidR="0019069B" w:rsidRPr="0065659C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 przypadku wniesienia sprzeciwu po terminie składania ofert Zamawiający dodatkowo o wniesieniu sprzeciwu i sposobie rozstrzygnięcia informuje wszystkich Wykonawców, którzy złożyli oferty.  </w:t>
      </w:r>
    </w:p>
    <w:p w:rsidR="0019069B" w:rsidRPr="0065659C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W przypadku wniesienia sprzeciwu po terminie składania ofert zawieszeniu ulega bieg terminu związania z ofertą do czasu rozstrzygnięcia sprzeciwu przez Zamawiającego. </w:t>
      </w:r>
    </w:p>
    <w:p w:rsidR="0019069B" w:rsidRPr="008265B4" w:rsidRDefault="0019069B" w:rsidP="0019069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Zamawiający rozstrzyga sprzeciw w terminie 5 dni od daty jego wniesienia do siedziby Zamawiającego.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5659C">
        <w:rPr>
          <w:rFonts w:ascii="Arial" w:hAnsi="Arial" w:cs="Arial"/>
          <w:b/>
          <w:sz w:val="20"/>
          <w:szCs w:val="20"/>
          <w:lang w:eastAsia="ar-SA"/>
        </w:rPr>
        <w:t>X</w:t>
      </w:r>
      <w:r w:rsidR="007E5113">
        <w:rPr>
          <w:rFonts w:ascii="Arial" w:hAnsi="Arial" w:cs="Arial"/>
          <w:b/>
          <w:sz w:val="20"/>
          <w:szCs w:val="20"/>
          <w:lang w:eastAsia="ar-SA"/>
        </w:rPr>
        <w:t>IX</w:t>
      </w:r>
      <w:r w:rsidRPr="0065659C">
        <w:rPr>
          <w:rFonts w:ascii="Arial" w:hAnsi="Arial" w:cs="Arial"/>
          <w:b/>
          <w:sz w:val="20"/>
          <w:szCs w:val="20"/>
          <w:lang w:eastAsia="ar-SA"/>
        </w:rPr>
        <w:t>.  Klauzula dotycząca RODO dla Wykonawców: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1)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administratorem Pani/Pana danych osobowych jest Przedsiębiorstwo Wodociągów i Kanalizacji w Brzegu Sp. z o. o., ul. Wolności 15, 49-300 Brzeg,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2)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inspektorem ochrony danych osobowych w Przedsiębiorstwie Wodociągów i Kanalizacji w Brzegu                  Sp. z o. o., ul. Wolności 15, 49-300 Brzeg jest Pani Agnieszka Jarosz kontakt: adres e-mail: sekretariat@pwik.brzeg.pl,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3)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 xml:space="preserve">Pani/Pana dane osobowe przetwarzane będą na podstawie art. 6 ust. 1 lit. c RODO w celu związanym z postępowaniem o udzielenie zamówienia publicznego </w:t>
      </w:r>
      <w:r w:rsidRPr="0065659C">
        <w:rPr>
          <w:rFonts w:ascii="Arial" w:hAnsi="Arial" w:cs="Arial"/>
          <w:b/>
          <w:bCs/>
          <w:sz w:val="20"/>
          <w:szCs w:val="20"/>
          <w:lang w:eastAsia="ar-SA"/>
        </w:rPr>
        <w:t>„Dostawa chemii technologicznej</w:t>
      </w:r>
      <w:r w:rsidR="00714CCF">
        <w:rPr>
          <w:rFonts w:ascii="Arial" w:hAnsi="Arial" w:cs="Arial"/>
          <w:b/>
          <w:bCs/>
          <w:sz w:val="20"/>
          <w:szCs w:val="20"/>
          <w:lang w:eastAsia="ar-SA"/>
        </w:rPr>
        <w:t xml:space="preserve"> na potrzeby</w:t>
      </w:r>
      <w:r w:rsidR="00660ED3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714CCF">
        <w:rPr>
          <w:rFonts w:ascii="Arial" w:hAnsi="Arial" w:cs="Arial"/>
          <w:b/>
          <w:bCs/>
          <w:sz w:val="20"/>
          <w:szCs w:val="20"/>
          <w:lang w:eastAsia="ar-SA"/>
        </w:rPr>
        <w:t>Stacji Uzdatniania Wody</w:t>
      </w:r>
      <w:r w:rsidRPr="0065659C">
        <w:rPr>
          <w:rFonts w:ascii="Arial" w:hAnsi="Arial" w:cs="Arial"/>
          <w:b/>
          <w:bCs/>
          <w:sz w:val="20"/>
          <w:szCs w:val="20"/>
          <w:lang w:eastAsia="ar-SA"/>
        </w:rPr>
        <w:t>”,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numer zamówienia: </w:t>
      </w:r>
      <w:r w:rsidRPr="00F662B4">
        <w:rPr>
          <w:rFonts w:ascii="Arial" w:hAnsi="Arial" w:cs="Arial"/>
          <w:b/>
          <w:bCs/>
          <w:sz w:val="20"/>
          <w:szCs w:val="20"/>
          <w:lang w:eastAsia="ar-SA"/>
        </w:rPr>
        <w:t>TU-PN-0</w:t>
      </w:r>
      <w:r w:rsidR="00714CCF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F662B4">
        <w:rPr>
          <w:rFonts w:ascii="Arial" w:hAnsi="Arial" w:cs="Arial"/>
          <w:b/>
          <w:bCs/>
          <w:sz w:val="20"/>
          <w:szCs w:val="20"/>
          <w:lang w:eastAsia="ar-SA"/>
        </w:rPr>
        <w:t>-2023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 prowadzonym zgodnie z Regulaminem </w:t>
      </w:r>
      <w:r>
        <w:rPr>
          <w:rFonts w:ascii="Arial" w:hAnsi="Arial" w:cs="Arial"/>
          <w:sz w:val="20"/>
          <w:szCs w:val="20"/>
          <w:lang w:eastAsia="ar-SA"/>
        </w:rPr>
        <w:t>U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dzielania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Pr="0065659C">
        <w:rPr>
          <w:rFonts w:ascii="Arial" w:hAnsi="Arial" w:cs="Arial"/>
          <w:sz w:val="20"/>
          <w:szCs w:val="20"/>
          <w:lang w:eastAsia="ar-SA"/>
        </w:rPr>
        <w:t xml:space="preserve">amówień </w:t>
      </w:r>
      <w:r>
        <w:rPr>
          <w:rFonts w:ascii="Arial" w:hAnsi="Arial" w:cs="Arial"/>
          <w:sz w:val="20"/>
          <w:szCs w:val="20"/>
          <w:lang w:eastAsia="ar-SA"/>
        </w:rPr>
        <w:t>P</w:t>
      </w:r>
      <w:r w:rsidRPr="0065659C">
        <w:rPr>
          <w:rFonts w:ascii="Arial" w:hAnsi="Arial" w:cs="Arial"/>
          <w:sz w:val="20"/>
          <w:szCs w:val="20"/>
          <w:lang w:eastAsia="ar-SA"/>
        </w:rPr>
        <w:t>ublicznych w Przedsiębiorstwie Wodociągów i Kanalizacji  w Brzegu Sp. z o. o.,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4)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podanie przez Panią/Pana danych osobowych jest wymagane przez PWiK w Brzegu Sp. z o.o. w celu zawarcia i realizacji umowy, a konsekwencją niepodania danych osobowych będzie brak możliwości zawarcia i realizacji umowy,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5)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odbiorcami Pani/Pana danych osobowych będą osoby lub podmioty, którym udostępniona zostanie dokumentacja postępowania, dostawca systemu informatycznego, banki w zakresie realizacji płatności, organy uprawnione do otrzymania Pani/Pana danych na podstawie przepisów prawa,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6)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Pani/Pana dane osobowe będą przechowywane, do czasu wypełnienia obowiązku prawnego PWiK w Brzegu Sp. z o.o./ do czasu realizacji umowy/do czasu realizacji prawnie uzasadnionego interesu PWiK w Brzegu Sp. z o. o.,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lastRenderedPageBreak/>
        <w:t>7)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w odniesieniu do Pani/Pana danych osobowych decyzje nie będą podejmowane w sposób zautomatyzowany, stosowanie do art. 22 RODO;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8)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posiada Pani/Pan: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a)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na podstawie art. 15 RODO prawo dostępu do danych osobowych Pani/Pana dotyczących;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b)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załączników);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c)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d)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prawo do wniesienia skargi do Prezesa Urzędu Ochrony Danych Osobowych, gdy uzna Pani/Pan, że przetwarzanie danych osobowych Pani/Pana dotyczących narusza przepisy RODO;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9)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nie przysługuje Pani/Panu: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a)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w związku z art. 17 ust. 3 lit. b, d lub e RODO prawo do usunięcia danych osobowych;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b)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prawo do przenoszenia danych osobowych, o którym mowa w art. 20 RODO;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65659C">
        <w:rPr>
          <w:rFonts w:ascii="Arial" w:hAnsi="Arial" w:cs="Arial"/>
          <w:sz w:val="20"/>
          <w:szCs w:val="20"/>
          <w:lang w:eastAsia="ar-SA"/>
        </w:rPr>
        <w:t>c)</w:t>
      </w:r>
      <w:r w:rsidRPr="0065659C">
        <w:rPr>
          <w:rFonts w:ascii="Arial" w:hAnsi="Arial" w:cs="Arial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19069B" w:rsidRPr="0065659C" w:rsidRDefault="0019069B" w:rsidP="0019069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Pr="0065659C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19069B" w:rsidRDefault="0019069B" w:rsidP="0019069B">
      <w:pPr>
        <w:pStyle w:val="Tytu"/>
        <w:rPr>
          <w:rFonts w:ascii="Arial" w:hAnsi="Arial" w:cs="Arial"/>
          <w:sz w:val="20"/>
          <w:u w:val="none"/>
        </w:rPr>
      </w:pPr>
    </w:p>
    <w:p w:rsidR="002E7A5F" w:rsidRDefault="002E7A5F"/>
    <w:sectPr w:rsidR="002E7A5F" w:rsidSect="00E13C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701" w:left="127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A5" w:rsidRDefault="002835A5" w:rsidP="009F44D5">
      <w:r>
        <w:separator/>
      </w:r>
    </w:p>
  </w:endnote>
  <w:endnote w:type="continuationSeparator" w:id="0">
    <w:p w:rsidR="002835A5" w:rsidRDefault="002835A5" w:rsidP="009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8E" w:rsidRDefault="001C7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698E" w:rsidRDefault="002835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8E" w:rsidRDefault="001C7D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str. </w:t>
    </w: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073055">
      <w:rPr>
        <w:rStyle w:val="Numerstrony"/>
        <w:rFonts w:ascii="Arial" w:hAnsi="Arial" w:cs="Arial"/>
        <w:noProof/>
        <w:sz w:val="18"/>
      </w:rPr>
      <w:t>1</w:t>
    </w:r>
    <w:r>
      <w:rPr>
        <w:rStyle w:val="Numerstrony"/>
        <w:rFonts w:ascii="Arial" w:hAnsi="Arial" w:cs="Arial"/>
        <w:sz w:val="18"/>
      </w:rPr>
      <w:fldChar w:fldCharType="end"/>
    </w:r>
  </w:p>
  <w:p w:rsidR="00646FAE" w:rsidRPr="005F4949" w:rsidRDefault="002835A5" w:rsidP="005F4949">
    <w:pPr>
      <w:pStyle w:val="Stopka"/>
      <w:rPr>
        <w:rStyle w:val="Numerstrony"/>
        <w:rFonts w:ascii="Arial" w:hAnsi="Arial" w:cs="Arial"/>
        <w:sz w:val="16"/>
        <w:szCs w:val="16"/>
      </w:rPr>
    </w:pPr>
  </w:p>
  <w:p w:rsidR="007B698E" w:rsidRDefault="002835A5">
    <w:pPr>
      <w:pStyle w:val="Stopka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E2" w:rsidRDefault="002835A5">
    <w:pPr>
      <w:pStyle w:val="Stopka"/>
    </w:pPr>
  </w:p>
  <w:p w:rsidR="003918E2" w:rsidRDefault="00283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A5" w:rsidRDefault="002835A5" w:rsidP="009F44D5">
      <w:r>
        <w:separator/>
      </w:r>
    </w:p>
  </w:footnote>
  <w:footnote w:type="continuationSeparator" w:id="0">
    <w:p w:rsidR="002835A5" w:rsidRDefault="002835A5" w:rsidP="009F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B5" w:rsidRDefault="001C7D8F" w:rsidP="005F4949">
    <w:pPr>
      <w:pStyle w:val="Nagwek"/>
      <w:ind w:right="360"/>
      <w:rPr>
        <w:rFonts w:ascii="Arial" w:hAnsi="Arial" w:cs="Arial"/>
        <w:sz w:val="18"/>
        <w:szCs w:val="18"/>
      </w:rPr>
    </w:pPr>
    <w:r w:rsidRPr="00715C7C">
      <w:rPr>
        <w:rFonts w:ascii="Arial" w:hAnsi="Arial" w:cs="Arial"/>
        <w:sz w:val="18"/>
        <w:szCs w:val="18"/>
      </w:rPr>
      <w:t>Numer postępowania: TU-PN-0</w:t>
    </w:r>
    <w:r w:rsidR="00715C7C" w:rsidRPr="00715C7C">
      <w:rPr>
        <w:rFonts w:ascii="Arial" w:hAnsi="Arial" w:cs="Arial"/>
        <w:sz w:val="18"/>
        <w:szCs w:val="18"/>
      </w:rPr>
      <w:t>4</w:t>
    </w:r>
    <w:r w:rsidRPr="00715C7C">
      <w:rPr>
        <w:rFonts w:ascii="Arial" w:hAnsi="Arial" w:cs="Arial"/>
        <w:sz w:val="18"/>
        <w:szCs w:val="18"/>
      </w:rPr>
      <w:t xml:space="preserve">-2023      </w:t>
    </w:r>
    <w:r w:rsidR="00EE76D5">
      <w:rPr>
        <w:rFonts w:ascii="Arial" w:hAnsi="Arial" w:cs="Arial"/>
        <w:sz w:val="18"/>
        <w:szCs w:val="18"/>
      </w:rPr>
      <w:t xml:space="preserve">                     </w:t>
    </w:r>
    <w:r w:rsidR="00073055">
      <w:rPr>
        <w:rFonts w:ascii="Arial" w:hAnsi="Arial" w:cs="Arial"/>
        <w:sz w:val="18"/>
        <w:szCs w:val="18"/>
      </w:rPr>
      <w:tab/>
      <w:t xml:space="preserve">          </w:t>
    </w:r>
  </w:p>
  <w:p w:rsidR="00715C7C" w:rsidRPr="00715C7C" w:rsidRDefault="001C7D8F" w:rsidP="005F4949">
    <w:pPr>
      <w:pStyle w:val="Nagwek"/>
      <w:ind w:right="360"/>
      <w:rPr>
        <w:rFonts w:ascii="Arial" w:hAnsi="Arial" w:cs="Arial"/>
        <w:sz w:val="18"/>
        <w:szCs w:val="18"/>
      </w:rPr>
    </w:pPr>
    <w:r w:rsidRPr="00715C7C">
      <w:rPr>
        <w:rFonts w:ascii="Arial" w:hAnsi="Arial" w:cs="Arial"/>
        <w:sz w:val="18"/>
        <w:szCs w:val="18"/>
      </w:rPr>
      <w:t>Nazwa</w:t>
    </w:r>
    <w:r w:rsidR="006620B5">
      <w:rPr>
        <w:rFonts w:ascii="Arial" w:hAnsi="Arial" w:cs="Arial"/>
        <w:sz w:val="18"/>
        <w:szCs w:val="18"/>
      </w:rPr>
      <w:t xml:space="preserve"> postępowania</w:t>
    </w:r>
    <w:r w:rsidRPr="00715C7C">
      <w:rPr>
        <w:rFonts w:ascii="Arial" w:hAnsi="Arial" w:cs="Arial"/>
        <w:sz w:val="18"/>
        <w:szCs w:val="18"/>
      </w:rPr>
      <w:t>: Dostawa chemii technologicznej</w:t>
    </w:r>
    <w:r w:rsidR="00073055">
      <w:rPr>
        <w:rFonts w:ascii="Arial" w:hAnsi="Arial" w:cs="Arial"/>
        <w:sz w:val="18"/>
        <w:szCs w:val="18"/>
      </w:rPr>
      <w:t xml:space="preserve"> na potrzeby </w:t>
    </w:r>
    <w:r w:rsidR="006620B5">
      <w:rPr>
        <w:rFonts w:ascii="Arial" w:hAnsi="Arial" w:cs="Arial"/>
        <w:sz w:val="18"/>
        <w:szCs w:val="18"/>
      </w:rPr>
      <w:t>Stacji Uzdatniania Wody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CF" w:rsidRDefault="001C7D8F" w:rsidP="00715C7C">
    <w:pPr>
      <w:pStyle w:val="Nagwek"/>
      <w:tabs>
        <w:tab w:val="clear" w:pos="4536"/>
        <w:tab w:val="center" w:pos="5245"/>
      </w:tabs>
      <w:ind w:left="4678" w:hanging="4632"/>
      <w:rPr>
        <w:rFonts w:ascii="Arial" w:hAnsi="Arial" w:cs="Arial"/>
        <w:sz w:val="18"/>
        <w:szCs w:val="18"/>
      </w:rPr>
    </w:pPr>
    <w:bookmarkStart w:id="4" w:name="_Hlk64441930"/>
    <w:r w:rsidRPr="00715C7C">
      <w:rPr>
        <w:rFonts w:ascii="Arial" w:hAnsi="Arial" w:cs="Arial"/>
        <w:sz w:val="18"/>
        <w:szCs w:val="18"/>
      </w:rPr>
      <w:t>Numer postępowania: TU-PN-0</w:t>
    </w:r>
    <w:r w:rsidR="00715C7C" w:rsidRPr="00715C7C">
      <w:rPr>
        <w:rFonts w:ascii="Arial" w:hAnsi="Arial" w:cs="Arial"/>
        <w:sz w:val="18"/>
        <w:szCs w:val="18"/>
      </w:rPr>
      <w:t>4</w:t>
    </w:r>
    <w:r w:rsidRPr="00715C7C">
      <w:rPr>
        <w:rFonts w:ascii="Arial" w:hAnsi="Arial" w:cs="Arial"/>
        <w:sz w:val="18"/>
        <w:szCs w:val="18"/>
      </w:rPr>
      <w:t>-202</w:t>
    </w:r>
    <w:bookmarkEnd w:id="4"/>
    <w:r w:rsidRPr="00715C7C">
      <w:rPr>
        <w:rFonts w:ascii="Arial" w:hAnsi="Arial" w:cs="Arial"/>
        <w:sz w:val="18"/>
        <w:szCs w:val="18"/>
      </w:rPr>
      <w:t>3</w:t>
    </w:r>
    <w:r w:rsidRPr="00715C7C">
      <w:rPr>
        <w:rFonts w:ascii="Arial" w:hAnsi="Arial" w:cs="Arial"/>
        <w:sz w:val="18"/>
        <w:szCs w:val="18"/>
      </w:rPr>
      <w:tab/>
    </w:r>
    <w:r w:rsidRPr="00715C7C">
      <w:rPr>
        <w:rFonts w:ascii="Arial" w:hAnsi="Arial" w:cs="Arial"/>
        <w:sz w:val="18"/>
        <w:szCs w:val="18"/>
      </w:rPr>
      <w:tab/>
      <w:t xml:space="preserve">  </w:t>
    </w:r>
  </w:p>
  <w:p w:rsidR="003918E2" w:rsidRPr="00714CCF" w:rsidRDefault="001C7D8F" w:rsidP="00714CCF">
    <w:pPr>
      <w:pStyle w:val="Nagwek"/>
      <w:tabs>
        <w:tab w:val="clear" w:pos="4536"/>
        <w:tab w:val="center" w:pos="5245"/>
      </w:tabs>
      <w:ind w:left="4678" w:hanging="4632"/>
      <w:rPr>
        <w:rFonts w:ascii="Arial" w:hAnsi="Arial" w:cs="Arial"/>
        <w:sz w:val="18"/>
        <w:szCs w:val="18"/>
      </w:rPr>
    </w:pPr>
    <w:r w:rsidRPr="00715C7C">
      <w:rPr>
        <w:rFonts w:ascii="Arial" w:hAnsi="Arial" w:cs="Arial"/>
        <w:sz w:val="18"/>
        <w:szCs w:val="18"/>
      </w:rPr>
      <w:t>Nazwa</w:t>
    </w:r>
    <w:r w:rsidR="00714CCF">
      <w:rPr>
        <w:rFonts w:ascii="Arial" w:hAnsi="Arial" w:cs="Arial"/>
        <w:sz w:val="18"/>
        <w:szCs w:val="18"/>
      </w:rPr>
      <w:t xml:space="preserve"> postępowania</w:t>
    </w:r>
    <w:r w:rsidRPr="00715C7C">
      <w:rPr>
        <w:rFonts w:ascii="Arial" w:hAnsi="Arial" w:cs="Arial"/>
        <w:sz w:val="18"/>
        <w:szCs w:val="18"/>
      </w:rPr>
      <w:t>: Dostawa chemii technologicznej</w:t>
    </w:r>
    <w:r w:rsidR="00715C7C">
      <w:rPr>
        <w:rFonts w:ascii="Arial" w:hAnsi="Arial" w:cs="Arial"/>
        <w:sz w:val="18"/>
        <w:szCs w:val="18"/>
      </w:rPr>
      <w:t xml:space="preserve"> na potrzeby </w:t>
    </w:r>
    <w:r w:rsidR="00714CCF">
      <w:rPr>
        <w:rFonts w:ascii="Arial" w:hAnsi="Arial" w:cs="Arial"/>
        <w:sz w:val="18"/>
        <w:szCs w:val="18"/>
      </w:rPr>
      <w:t>Stacji Uzdatniania Wody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946C6F7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" w15:restartNumberingAfterBreak="0">
    <w:nsid w:val="00000010"/>
    <w:multiLevelType w:val="multilevel"/>
    <w:tmpl w:val="950EDA4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2DFC6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25535AF"/>
    <w:multiLevelType w:val="hybridMultilevel"/>
    <w:tmpl w:val="58FC122A"/>
    <w:lvl w:ilvl="0" w:tplc="5A8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068"/>
    <w:multiLevelType w:val="hybridMultilevel"/>
    <w:tmpl w:val="32322A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8B162E9"/>
    <w:multiLevelType w:val="hybridMultilevel"/>
    <w:tmpl w:val="9D9277CC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F373CEB"/>
    <w:multiLevelType w:val="hybridMultilevel"/>
    <w:tmpl w:val="286CFA96"/>
    <w:lvl w:ilvl="0" w:tplc="B66E179E">
      <w:start w:val="1"/>
      <w:numFmt w:val="decimal"/>
      <w:lvlText w:val="%1)"/>
      <w:lvlJc w:val="left"/>
      <w:pPr>
        <w:tabs>
          <w:tab w:val="num" w:pos="877"/>
        </w:tabs>
        <w:ind w:left="877" w:hanging="397"/>
      </w:pPr>
      <w:rPr>
        <w:rFonts w:hint="default"/>
        <w:sz w:val="20"/>
      </w:rPr>
    </w:lvl>
    <w:lvl w:ilvl="1" w:tplc="AFFCFCF4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sz w:val="20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1FD1873"/>
    <w:multiLevelType w:val="multilevel"/>
    <w:tmpl w:val="9EC434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504CD0"/>
    <w:multiLevelType w:val="hybridMultilevel"/>
    <w:tmpl w:val="FD90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481B"/>
    <w:multiLevelType w:val="hybridMultilevel"/>
    <w:tmpl w:val="A87E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728B"/>
    <w:multiLevelType w:val="multilevel"/>
    <w:tmpl w:val="831C5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26BD66E7"/>
    <w:multiLevelType w:val="hybridMultilevel"/>
    <w:tmpl w:val="F1AC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27DA"/>
    <w:multiLevelType w:val="hybridMultilevel"/>
    <w:tmpl w:val="05DE5CCC"/>
    <w:lvl w:ilvl="0" w:tplc="717E58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1D05"/>
    <w:multiLevelType w:val="hybridMultilevel"/>
    <w:tmpl w:val="FE1E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746C"/>
    <w:multiLevelType w:val="multilevel"/>
    <w:tmpl w:val="A9107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6051E1"/>
    <w:multiLevelType w:val="hybridMultilevel"/>
    <w:tmpl w:val="EA92AB3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95B6AEE"/>
    <w:multiLevelType w:val="hybridMultilevel"/>
    <w:tmpl w:val="C49AD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62EA"/>
    <w:multiLevelType w:val="multilevel"/>
    <w:tmpl w:val="8402C6F0"/>
    <w:lvl w:ilvl="0">
      <w:start w:val="1"/>
      <w:numFmt w:val="decimal"/>
      <w:lvlText w:val="%1)"/>
      <w:lvlJc w:val="left"/>
      <w:pPr>
        <w:ind w:left="11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18E6DB5"/>
    <w:multiLevelType w:val="hybridMultilevel"/>
    <w:tmpl w:val="712C4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5CC0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79AF"/>
    <w:multiLevelType w:val="hybridMultilevel"/>
    <w:tmpl w:val="DDDE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4EE5"/>
    <w:multiLevelType w:val="hybridMultilevel"/>
    <w:tmpl w:val="C8A859A8"/>
    <w:lvl w:ilvl="0" w:tplc="5A8E7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1139"/>
    <w:multiLevelType w:val="hybridMultilevel"/>
    <w:tmpl w:val="F0DA698E"/>
    <w:lvl w:ilvl="0" w:tplc="EEF03328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213243"/>
    <w:multiLevelType w:val="hybridMultilevel"/>
    <w:tmpl w:val="D2905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F3079E"/>
    <w:multiLevelType w:val="hybridMultilevel"/>
    <w:tmpl w:val="C35AE740"/>
    <w:lvl w:ilvl="0" w:tplc="0415000D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136819"/>
    <w:multiLevelType w:val="hybridMultilevel"/>
    <w:tmpl w:val="C6123214"/>
    <w:lvl w:ilvl="0" w:tplc="04150003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04B6"/>
    <w:multiLevelType w:val="hybridMultilevel"/>
    <w:tmpl w:val="78BC503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73B36"/>
    <w:multiLevelType w:val="hybridMultilevel"/>
    <w:tmpl w:val="1A4AF1B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E8F52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B2260"/>
    <w:multiLevelType w:val="multilevel"/>
    <w:tmpl w:val="F7D65C2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67C1140E"/>
    <w:multiLevelType w:val="hybridMultilevel"/>
    <w:tmpl w:val="12BE55E8"/>
    <w:lvl w:ilvl="0" w:tplc="F594D4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25A02"/>
    <w:multiLevelType w:val="hybridMultilevel"/>
    <w:tmpl w:val="945AD2C4"/>
    <w:lvl w:ilvl="0" w:tplc="BF6E513C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F74F3"/>
    <w:multiLevelType w:val="hybridMultilevel"/>
    <w:tmpl w:val="C90A3A40"/>
    <w:lvl w:ilvl="0" w:tplc="EEF0332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97E4B"/>
    <w:multiLevelType w:val="multilevel"/>
    <w:tmpl w:val="95EC0F7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500EF7"/>
    <w:multiLevelType w:val="multilevel"/>
    <w:tmpl w:val="02E8C90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705" w:hanging="525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34" w15:restartNumberingAfterBreak="0">
    <w:nsid w:val="7D0A404B"/>
    <w:multiLevelType w:val="hybridMultilevel"/>
    <w:tmpl w:val="28582E8A"/>
    <w:lvl w:ilvl="0" w:tplc="B9AE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626F4"/>
    <w:multiLevelType w:val="multilevel"/>
    <w:tmpl w:val="C48CB80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4"/>
  </w:num>
  <w:num w:numId="4">
    <w:abstractNumId w:val="4"/>
  </w:num>
  <w:num w:numId="5">
    <w:abstractNumId w:val="3"/>
  </w:num>
  <w:num w:numId="6">
    <w:abstractNumId w:val="32"/>
  </w:num>
  <w:num w:numId="7">
    <w:abstractNumId w:val="2"/>
  </w:num>
  <w:num w:numId="8">
    <w:abstractNumId w:val="18"/>
  </w:num>
  <w:num w:numId="9">
    <w:abstractNumId w:val="15"/>
  </w:num>
  <w:num w:numId="10">
    <w:abstractNumId w:val="11"/>
  </w:num>
  <w:num w:numId="11">
    <w:abstractNumId w:val="33"/>
  </w:num>
  <w:num w:numId="12">
    <w:abstractNumId w:val="0"/>
  </w:num>
  <w:num w:numId="13">
    <w:abstractNumId w:val="7"/>
  </w:num>
  <w:num w:numId="14">
    <w:abstractNumId w:val="31"/>
  </w:num>
  <w:num w:numId="15">
    <w:abstractNumId w:val="8"/>
  </w:num>
  <w:num w:numId="16">
    <w:abstractNumId w:val="13"/>
  </w:num>
  <w:num w:numId="17">
    <w:abstractNumId w:val="1"/>
  </w:num>
  <w:num w:numId="18">
    <w:abstractNumId w:val="24"/>
  </w:num>
  <w:num w:numId="19">
    <w:abstractNumId w:val="12"/>
  </w:num>
  <w:num w:numId="20">
    <w:abstractNumId w:val="22"/>
  </w:num>
  <w:num w:numId="21">
    <w:abstractNumId w:val="29"/>
  </w:num>
  <w:num w:numId="22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10"/>
  </w:num>
  <w:num w:numId="31">
    <w:abstractNumId w:val="5"/>
  </w:num>
  <w:num w:numId="32">
    <w:abstractNumId w:val="17"/>
  </w:num>
  <w:num w:numId="33">
    <w:abstractNumId w:val="9"/>
  </w:num>
  <w:num w:numId="34">
    <w:abstractNumId w:val="20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9B"/>
    <w:rsid w:val="00073055"/>
    <w:rsid w:val="000E76CE"/>
    <w:rsid w:val="001414EC"/>
    <w:rsid w:val="00170EBF"/>
    <w:rsid w:val="0019069B"/>
    <w:rsid w:val="001C7D8F"/>
    <w:rsid w:val="00257699"/>
    <w:rsid w:val="002835A5"/>
    <w:rsid w:val="002C7C01"/>
    <w:rsid w:val="002E7A5F"/>
    <w:rsid w:val="002F10E2"/>
    <w:rsid w:val="003A139E"/>
    <w:rsid w:val="004C09DD"/>
    <w:rsid w:val="0052342F"/>
    <w:rsid w:val="005E3E96"/>
    <w:rsid w:val="00660ED3"/>
    <w:rsid w:val="006620B5"/>
    <w:rsid w:val="00714CCF"/>
    <w:rsid w:val="00715C7C"/>
    <w:rsid w:val="007E5113"/>
    <w:rsid w:val="008265B4"/>
    <w:rsid w:val="00852F7E"/>
    <w:rsid w:val="008B3BC4"/>
    <w:rsid w:val="008E7364"/>
    <w:rsid w:val="00923693"/>
    <w:rsid w:val="009B1FCC"/>
    <w:rsid w:val="009F44D5"/>
    <w:rsid w:val="00BF08AC"/>
    <w:rsid w:val="00C605BE"/>
    <w:rsid w:val="00D92F1B"/>
    <w:rsid w:val="00E5043D"/>
    <w:rsid w:val="00EE76D5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99938-2F73-41C9-8383-13DBABF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9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19069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9069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9069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9069B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9069B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9069B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9069B"/>
    <w:pPr>
      <w:keepNext/>
      <w:widowControl w:val="0"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9069B"/>
    <w:pPr>
      <w:keepNext/>
      <w:tabs>
        <w:tab w:val="left" w:pos="3252"/>
      </w:tabs>
      <w:ind w:left="3255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6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6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6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9069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906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9069B"/>
    <w:pPr>
      <w:tabs>
        <w:tab w:val="left" w:pos="1980"/>
      </w:tabs>
      <w:overflowPunct w:val="0"/>
      <w:autoSpaceDE w:val="0"/>
      <w:autoSpaceDN w:val="0"/>
      <w:adjustRightInd w:val="0"/>
      <w:ind w:left="1843" w:hanging="425"/>
      <w:jc w:val="both"/>
      <w:textAlignment w:val="baseline"/>
    </w:pPr>
    <w:rPr>
      <w:szCs w:val="20"/>
    </w:rPr>
  </w:style>
  <w:style w:type="paragraph" w:styleId="Tytu">
    <w:name w:val="Title"/>
    <w:basedOn w:val="Normalny"/>
    <w:link w:val="TytuZnak"/>
    <w:qFormat/>
    <w:rsid w:val="001906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906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9069B"/>
    <w:pPr>
      <w:tabs>
        <w:tab w:val="left" w:pos="720"/>
      </w:tabs>
      <w:overflowPunct w:val="0"/>
      <w:autoSpaceDE w:val="0"/>
      <w:autoSpaceDN w:val="0"/>
      <w:adjustRightInd w:val="0"/>
      <w:ind w:left="180" w:hanging="180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19069B"/>
    <w:pPr>
      <w:tabs>
        <w:tab w:val="left" w:pos="3252"/>
      </w:tabs>
      <w:ind w:left="3255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069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069B"/>
    <w:pPr>
      <w:ind w:left="1980" w:hanging="19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9069B"/>
    <w:pPr>
      <w:overflowPunct w:val="0"/>
      <w:autoSpaceDE w:val="0"/>
      <w:autoSpaceDN w:val="0"/>
      <w:adjustRightInd w:val="0"/>
      <w:ind w:left="420"/>
      <w:textAlignment w:val="baseline"/>
    </w:pPr>
    <w:rPr>
      <w:b/>
      <w:szCs w:val="20"/>
    </w:rPr>
  </w:style>
  <w:style w:type="paragraph" w:styleId="Tekstpodstawowywcity2">
    <w:name w:val="Body Text Indent 2"/>
    <w:basedOn w:val="Normalny"/>
    <w:link w:val="Tekstpodstawowywcity2Znak"/>
    <w:rsid w:val="0019069B"/>
    <w:pPr>
      <w:tabs>
        <w:tab w:val="left" w:pos="720"/>
      </w:tabs>
      <w:ind w:left="64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69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19069B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06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19069B"/>
  </w:style>
  <w:style w:type="paragraph" w:styleId="Nagwek">
    <w:name w:val="header"/>
    <w:basedOn w:val="Normalny"/>
    <w:link w:val="NagwekZnak"/>
    <w:uiPriority w:val="99"/>
    <w:rsid w:val="0019069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9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906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069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069B"/>
    <w:pPr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069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069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06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9069B"/>
    <w:pPr>
      <w:suppressAutoHyphens/>
      <w:jc w:val="center"/>
    </w:pPr>
    <w:rPr>
      <w:b/>
      <w:sz w:val="32"/>
      <w:szCs w:val="20"/>
      <w:lang w:eastAsia="ar-SA"/>
    </w:rPr>
  </w:style>
  <w:style w:type="paragraph" w:customStyle="1" w:styleId="Zawartotabeli">
    <w:name w:val="Zawartość tabeli"/>
    <w:basedOn w:val="Tekstpodstawowy"/>
    <w:rsid w:val="0019069B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rFonts w:eastAsia="Arial Unicode MS"/>
    </w:rPr>
  </w:style>
  <w:style w:type="paragraph" w:customStyle="1" w:styleId="Nagwektabeli">
    <w:name w:val="Nagłówek tabeli"/>
    <w:basedOn w:val="Zawartotabeli"/>
    <w:rsid w:val="0019069B"/>
    <w:pPr>
      <w:jc w:val="center"/>
    </w:pPr>
    <w:rPr>
      <w:b/>
      <w:bCs/>
      <w:i/>
      <w:iCs/>
    </w:rPr>
  </w:style>
  <w:style w:type="paragraph" w:customStyle="1" w:styleId="Styl1">
    <w:name w:val="Styl1"/>
    <w:basedOn w:val="Normalny"/>
    <w:rsid w:val="0019069B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19069B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pkt1">
    <w:name w:val="pkt1"/>
    <w:basedOn w:val="Normalny"/>
    <w:rsid w:val="0019069B"/>
    <w:pPr>
      <w:spacing w:before="60" w:after="60"/>
      <w:ind w:left="850" w:hanging="425"/>
      <w:jc w:val="both"/>
    </w:pPr>
    <w:rPr>
      <w:szCs w:val="20"/>
    </w:rPr>
  </w:style>
  <w:style w:type="paragraph" w:customStyle="1" w:styleId="NaglNwek1">
    <w:name w:val="NaglNwek 1"/>
    <w:basedOn w:val="Normalny"/>
    <w:next w:val="Normalny"/>
    <w:rsid w:val="0019069B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Hipercze">
    <w:name w:val="Hyperlink"/>
    <w:rsid w:val="0019069B"/>
    <w:rPr>
      <w:color w:val="0000FF"/>
      <w:u w:val="single"/>
    </w:rPr>
  </w:style>
  <w:style w:type="paragraph" w:customStyle="1" w:styleId="pkt">
    <w:name w:val="pkt"/>
    <w:basedOn w:val="Normalny"/>
    <w:rsid w:val="0019069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19069B"/>
    <w:pPr>
      <w:tabs>
        <w:tab w:val="num" w:pos="284"/>
      </w:tabs>
      <w:ind w:left="567" w:right="492" w:hanging="284"/>
    </w:pPr>
    <w:rPr>
      <w:szCs w:val="20"/>
    </w:rPr>
  </w:style>
  <w:style w:type="paragraph" w:customStyle="1" w:styleId="Standard">
    <w:name w:val="Standard"/>
    <w:rsid w:val="00190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69B"/>
    <w:pPr>
      <w:ind w:left="708"/>
    </w:pPr>
  </w:style>
  <w:style w:type="paragraph" w:styleId="Poprawka">
    <w:name w:val="Revision"/>
    <w:hidden/>
    <w:uiPriority w:val="99"/>
    <w:semiHidden/>
    <w:rsid w:val="0019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19069B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WW8Num5z0">
    <w:name w:val="WW8Num5z0"/>
    <w:rsid w:val="0019069B"/>
    <w:rPr>
      <w:rFonts w:ascii="Symbol" w:hAnsi="Symbol" w:cs="StarSymbol"/>
      <w:b w:val="0"/>
      <w:bCs w:val="0"/>
      <w:sz w:val="18"/>
      <w:szCs w:val="18"/>
      <w:shd w:val="clear" w:color="auto" w:fill="auto"/>
    </w:rPr>
  </w:style>
  <w:style w:type="character" w:customStyle="1" w:styleId="WW8Num20z1">
    <w:name w:val="WW8Num20z1"/>
    <w:rsid w:val="0019069B"/>
    <w:rPr>
      <w:rFonts w:ascii="Courier New" w:hAnsi="Courier New"/>
    </w:rPr>
  </w:style>
  <w:style w:type="paragraph" w:customStyle="1" w:styleId="ust">
    <w:name w:val="ust"/>
    <w:rsid w:val="001906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3z1">
    <w:name w:val="WW8Num13z1"/>
    <w:rsid w:val="0019069B"/>
    <w:rPr>
      <w:b/>
    </w:rPr>
  </w:style>
  <w:style w:type="table" w:styleId="Tabela-Siatka">
    <w:name w:val="Table Grid"/>
    <w:basedOn w:val="Standardowy"/>
    <w:uiPriority w:val="59"/>
    <w:rsid w:val="0019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6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6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906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69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6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19069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9069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50">
    <w:name w:val="Font Style50"/>
    <w:uiPriority w:val="99"/>
    <w:rsid w:val="0019069B"/>
    <w:rPr>
      <w:rFonts w:ascii="Arial" w:hAnsi="Arial" w:cs="Arial"/>
      <w:sz w:val="18"/>
      <w:szCs w:val="18"/>
    </w:rPr>
  </w:style>
  <w:style w:type="character" w:customStyle="1" w:styleId="FontStyle51">
    <w:name w:val="Font Style51"/>
    <w:uiPriority w:val="99"/>
    <w:rsid w:val="0019069B"/>
    <w:rPr>
      <w:rFonts w:ascii="Arial" w:hAnsi="Arial" w:cs="Arial"/>
      <w:b/>
      <w:bCs/>
      <w:sz w:val="18"/>
      <w:szCs w:val="18"/>
    </w:rPr>
  </w:style>
  <w:style w:type="character" w:styleId="Pogrubienie">
    <w:name w:val="Strong"/>
    <w:qFormat/>
    <w:rsid w:val="00190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.brze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kretariat@pwik.brze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pwik.brzeg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5724</Words>
  <Characters>34348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TU-Mariusz</dc:creator>
  <cp:keywords/>
  <dc:description/>
  <cp:lastModifiedBy>user</cp:lastModifiedBy>
  <cp:revision>8</cp:revision>
  <dcterms:created xsi:type="dcterms:W3CDTF">2023-02-23T08:17:00Z</dcterms:created>
  <dcterms:modified xsi:type="dcterms:W3CDTF">2023-03-02T12:32:00Z</dcterms:modified>
</cp:coreProperties>
</file>